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75E0A" w14:textId="117FE3EA" w:rsidR="0044391B" w:rsidRPr="00ED281E" w:rsidRDefault="00E41141" w:rsidP="00442729">
      <w:pPr>
        <w:pStyle w:val="Titel"/>
        <w:jc w:val="center"/>
      </w:pPr>
      <w:r w:rsidRPr="00ED281E">
        <w:t>Sorghandleplanskladde</w:t>
      </w:r>
    </w:p>
    <w:p w14:paraId="451D0EC4" w14:textId="77777777" w:rsidR="00E41141" w:rsidRPr="00ED281E" w:rsidRDefault="00E41141" w:rsidP="00442729">
      <w:pPr>
        <w:rPr>
          <w:rFonts w:asciiTheme="majorHAnsi" w:hAnsiTheme="majorHAnsi"/>
        </w:rPr>
      </w:pPr>
    </w:p>
    <w:p w14:paraId="68A4D7C9" w14:textId="77777777" w:rsidR="00E41141" w:rsidRPr="00ED281E" w:rsidRDefault="00E41141" w:rsidP="00442729">
      <w:pPr>
        <w:rPr>
          <w:rFonts w:asciiTheme="majorHAnsi" w:hAnsiTheme="majorHAnsi"/>
        </w:rPr>
      </w:pPr>
    </w:p>
    <w:p w14:paraId="6D89992A" w14:textId="65C37F5A" w:rsidR="00D736C2" w:rsidRPr="00ED281E" w:rsidRDefault="00D736C2" w:rsidP="00442729">
      <w:pPr>
        <w:rPr>
          <w:rFonts w:asciiTheme="majorHAnsi" w:hAnsiTheme="majorHAnsi"/>
        </w:rPr>
      </w:pPr>
      <w:r w:rsidRPr="00ED281E">
        <w:rPr>
          <w:rFonts w:asciiTheme="majorHAnsi" w:hAnsiTheme="majorHAnsi"/>
        </w:rPr>
        <w:t xml:space="preserve">I kan bruge denne kladde som udgangspunkt for at udarbejde en sorghandleplan til jeres gymnasium. Dette gør I ved at forholde jer til kladdens enkelte sektioner. Kladden er ment som et supplement til </w:t>
      </w:r>
      <w:r w:rsidRPr="00ED281E">
        <w:rPr>
          <w:rFonts w:asciiTheme="majorHAnsi" w:hAnsiTheme="majorHAnsi"/>
          <w:i/>
          <w:iCs/>
        </w:rPr>
        <w:t>Sorghandleplan: Gymnasier</w:t>
      </w:r>
      <w:r w:rsidRPr="00ED281E">
        <w:rPr>
          <w:rFonts w:asciiTheme="majorHAnsi" w:hAnsiTheme="majorHAnsi"/>
        </w:rPr>
        <w:t>, hvor I også kan finde specifikke vejledninger til de vigtigste pointer i hver sektion. I sidste ende er det dog vigtigt, at I kun bruger vores vejledning som inspiration og hele tiden har fokus på at skabe en sorghandleplan, der kan fungere i jeres specifikke kontekst.</w:t>
      </w:r>
    </w:p>
    <w:p w14:paraId="52EA9577" w14:textId="77777777" w:rsidR="00442729" w:rsidRPr="00ED281E" w:rsidRDefault="00442729" w:rsidP="00442729">
      <w:pPr>
        <w:rPr>
          <w:rFonts w:asciiTheme="majorHAnsi" w:hAnsiTheme="majorHAnsi"/>
        </w:rPr>
      </w:pPr>
    </w:p>
    <w:p w14:paraId="5EBEB959" w14:textId="77777777" w:rsidR="00FF18CE" w:rsidRPr="00ED281E" w:rsidRDefault="00FF18CE" w:rsidP="00FF18CE">
      <w:pPr>
        <w:ind w:left="720" w:hanging="360"/>
        <w:rPr>
          <w:rFonts w:asciiTheme="majorHAnsi" w:hAnsiTheme="majorHAnsi"/>
        </w:rPr>
      </w:pPr>
      <w:r w:rsidRPr="00ED281E">
        <w:rPr>
          <w:rFonts w:asciiTheme="majorHAnsi" w:hAnsiTheme="majorHAnsi"/>
        </w:rPr>
        <w:t>Helt konkret er opgaven at:</w:t>
      </w:r>
    </w:p>
    <w:p w14:paraId="0A4CB71F" w14:textId="2645D2F9" w:rsidR="00D736C2" w:rsidRPr="00ED281E" w:rsidRDefault="00D736C2" w:rsidP="00442729">
      <w:pPr>
        <w:pStyle w:val="Listeafsnit"/>
        <w:numPr>
          <w:ilvl w:val="0"/>
          <w:numId w:val="21"/>
        </w:numPr>
        <w:rPr>
          <w:rFonts w:asciiTheme="majorHAnsi" w:hAnsiTheme="majorHAnsi"/>
        </w:rPr>
      </w:pPr>
      <w:r w:rsidRPr="00ED281E">
        <w:rPr>
          <w:rFonts w:asciiTheme="majorHAnsi" w:hAnsiTheme="majorHAnsi"/>
        </w:rPr>
        <w:t xml:space="preserve">Læs </w:t>
      </w:r>
      <w:r w:rsidR="00E074A0">
        <w:rPr>
          <w:rFonts w:asciiTheme="majorHAnsi" w:hAnsiTheme="majorHAnsi"/>
        </w:rPr>
        <w:t>beskrivelsen i de enkelte sektioner, samt</w:t>
      </w:r>
      <w:r w:rsidRPr="00ED281E">
        <w:rPr>
          <w:rFonts w:asciiTheme="majorHAnsi" w:hAnsiTheme="majorHAnsi"/>
        </w:rPr>
        <w:t xml:space="preserve"> de sider, </w:t>
      </w:r>
      <w:r w:rsidR="00E074A0">
        <w:rPr>
          <w:rFonts w:asciiTheme="majorHAnsi" w:hAnsiTheme="majorHAnsi"/>
        </w:rPr>
        <w:t>som</w:t>
      </w:r>
      <w:r w:rsidRPr="00ED281E">
        <w:rPr>
          <w:rFonts w:asciiTheme="majorHAnsi" w:hAnsiTheme="majorHAnsi"/>
        </w:rPr>
        <w:t xml:space="preserve"> hører til i </w:t>
      </w:r>
      <w:r w:rsidRPr="00ED281E">
        <w:rPr>
          <w:rFonts w:asciiTheme="majorHAnsi" w:hAnsiTheme="majorHAnsi"/>
          <w:i/>
          <w:iCs/>
        </w:rPr>
        <w:t>Sorghandleplan: Gymnasier</w:t>
      </w:r>
      <w:r w:rsidRPr="00ED281E">
        <w:rPr>
          <w:rFonts w:asciiTheme="majorHAnsi" w:hAnsiTheme="majorHAnsi"/>
        </w:rPr>
        <w:t>.</w:t>
      </w:r>
    </w:p>
    <w:p w14:paraId="3C19CE6B" w14:textId="77777777" w:rsidR="00D736C2" w:rsidRPr="00ED281E" w:rsidRDefault="00D736C2" w:rsidP="00442729">
      <w:pPr>
        <w:pStyle w:val="Listeafsnit"/>
        <w:numPr>
          <w:ilvl w:val="0"/>
          <w:numId w:val="21"/>
        </w:numPr>
        <w:rPr>
          <w:rFonts w:asciiTheme="majorHAnsi" w:hAnsiTheme="majorHAnsi"/>
        </w:rPr>
      </w:pPr>
      <w:r w:rsidRPr="00ED281E">
        <w:rPr>
          <w:rFonts w:asciiTheme="majorHAnsi" w:hAnsiTheme="majorHAnsi"/>
        </w:rPr>
        <w:t>Diskuter sektionens spørgsmål.</w:t>
      </w:r>
    </w:p>
    <w:p w14:paraId="4510B484" w14:textId="77777777" w:rsidR="00D736C2" w:rsidRPr="00ED281E" w:rsidRDefault="00D736C2" w:rsidP="00442729">
      <w:pPr>
        <w:pStyle w:val="Listeafsnit"/>
        <w:numPr>
          <w:ilvl w:val="0"/>
          <w:numId w:val="21"/>
        </w:numPr>
        <w:rPr>
          <w:rFonts w:asciiTheme="majorHAnsi" w:hAnsiTheme="majorHAnsi"/>
        </w:rPr>
      </w:pPr>
      <w:r w:rsidRPr="00ED281E">
        <w:rPr>
          <w:rFonts w:asciiTheme="majorHAnsi" w:hAnsiTheme="majorHAnsi"/>
        </w:rPr>
        <w:t>Slet sektionens tekst og udfyld den med jeres svar på sektionens spørgsmål og opgaver.</w:t>
      </w:r>
    </w:p>
    <w:p w14:paraId="01595E88" w14:textId="4FEBF050" w:rsidR="00E41141" w:rsidRPr="00ED281E" w:rsidRDefault="00E41141" w:rsidP="00442729">
      <w:pPr>
        <w:rPr>
          <w:rFonts w:asciiTheme="majorHAnsi" w:hAnsiTheme="majorHAnsi"/>
        </w:rPr>
      </w:pPr>
    </w:p>
    <w:p w14:paraId="260EFF12" w14:textId="77777777" w:rsidR="00D736C2" w:rsidRPr="00ED281E" w:rsidRDefault="00D736C2" w:rsidP="00442729">
      <w:pPr>
        <w:rPr>
          <w:rFonts w:asciiTheme="majorHAnsi" w:hAnsiTheme="majorHAnsi"/>
        </w:rPr>
      </w:pPr>
    </w:p>
    <w:p w14:paraId="717BC5F6" w14:textId="77777777" w:rsidR="00D736C2" w:rsidRPr="00ED281E" w:rsidRDefault="00D736C2" w:rsidP="00442729">
      <w:pPr>
        <w:rPr>
          <w:rFonts w:asciiTheme="majorHAnsi" w:hAnsiTheme="majorHAnsi"/>
        </w:rPr>
      </w:pPr>
    </w:p>
    <w:p w14:paraId="587EAADB" w14:textId="77777777" w:rsidR="00D736C2" w:rsidRPr="00ED281E" w:rsidRDefault="00D736C2" w:rsidP="00442729">
      <w:pPr>
        <w:rPr>
          <w:rFonts w:asciiTheme="majorHAnsi" w:hAnsiTheme="majorHAnsi"/>
        </w:rPr>
      </w:pPr>
    </w:p>
    <w:p w14:paraId="1666DB1A" w14:textId="77777777" w:rsidR="00D736C2" w:rsidRPr="00ED281E" w:rsidRDefault="00D736C2" w:rsidP="00442729">
      <w:pPr>
        <w:rPr>
          <w:rFonts w:asciiTheme="majorHAnsi" w:hAnsiTheme="majorHAnsi"/>
        </w:rPr>
      </w:pPr>
    </w:p>
    <w:p w14:paraId="52DC3309" w14:textId="77777777" w:rsidR="00D736C2" w:rsidRPr="00ED281E" w:rsidRDefault="00D736C2" w:rsidP="00442729">
      <w:pPr>
        <w:rPr>
          <w:rFonts w:asciiTheme="majorHAnsi" w:hAnsiTheme="majorHAnsi"/>
        </w:rPr>
      </w:pPr>
    </w:p>
    <w:p w14:paraId="379055C5" w14:textId="77777777" w:rsidR="00D736C2" w:rsidRPr="00ED281E" w:rsidRDefault="00D736C2" w:rsidP="00442729">
      <w:pPr>
        <w:rPr>
          <w:rFonts w:asciiTheme="majorHAnsi" w:hAnsiTheme="majorHAnsi"/>
        </w:rPr>
      </w:pPr>
    </w:p>
    <w:p w14:paraId="5EA01C97" w14:textId="77777777" w:rsidR="00D736C2" w:rsidRPr="00ED281E" w:rsidRDefault="00D736C2" w:rsidP="00442729">
      <w:pPr>
        <w:rPr>
          <w:rFonts w:asciiTheme="majorHAnsi" w:hAnsiTheme="majorHAnsi"/>
        </w:rPr>
      </w:pPr>
    </w:p>
    <w:p w14:paraId="1F550EAB" w14:textId="77777777" w:rsidR="00D736C2" w:rsidRPr="00ED281E" w:rsidRDefault="00D736C2" w:rsidP="00442729">
      <w:pPr>
        <w:rPr>
          <w:rFonts w:asciiTheme="majorHAnsi" w:hAnsiTheme="majorHAnsi"/>
        </w:rPr>
      </w:pPr>
    </w:p>
    <w:p w14:paraId="7F0CE96C" w14:textId="77777777" w:rsidR="00D736C2" w:rsidRPr="00ED281E" w:rsidRDefault="00D736C2" w:rsidP="00442729">
      <w:pPr>
        <w:rPr>
          <w:rFonts w:asciiTheme="majorHAnsi" w:hAnsiTheme="majorHAnsi"/>
        </w:rPr>
      </w:pPr>
    </w:p>
    <w:p w14:paraId="6B7D4B8D" w14:textId="77777777" w:rsidR="00D736C2" w:rsidRPr="00ED281E" w:rsidRDefault="00D736C2" w:rsidP="00442729">
      <w:pPr>
        <w:rPr>
          <w:rFonts w:asciiTheme="majorHAnsi" w:hAnsiTheme="majorHAnsi"/>
        </w:rPr>
      </w:pPr>
    </w:p>
    <w:p w14:paraId="5F340948" w14:textId="77777777" w:rsidR="00D736C2" w:rsidRPr="00ED281E" w:rsidRDefault="00D736C2" w:rsidP="00442729">
      <w:pPr>
        <w:rPr>
          <w:rFonts w:asciiTheme="majorHAnsi" w:hAnsiTheme="majorHAnsi"/>
        </w:rPr>
      </w:pPr>
    </w:p>
    <w:p w14:paraId="57DCE066" w14:textId="4F99A0A4" w:rsidR="00D736C2" w:rsidRPr="00ED281E" w:rsidRDefault="00D736C2" w:rsidP="00442729">
      <w:pPr>
        <w:rPr>
          <w:rFonts w:asciiTheme="majorHAnsi" w:hAnsiTheme="majorHAnsi"/>
        </w:rPr>
      </w:pPr>
      <w:r w:rsidRPr="00ED281E">
        <w:rPr>
          <w:rFonts w:asciiTheme="majorHAnsi" w:hAnsiTheme="majorHAnsi"/>
        </w:rPr>
        <w:br w:type="page"/>
      </w:r>
    </w:p>
    <w:p w14:paraId="53B48985" w14:textId="77777777" w:rsidR="00D736C2" w:rsidRPr="00ED281E" w:rsidRDefault="00D736C2" w:rsidP="00442729">
      <w:pPr>
        <w:rPr>
          <w:rFonts w:asciiTheme="majorHAnsi" w:hAnsiTheme="majorHAnsi"/>
        </w:rPr>
      </w:pPr>
    </w:p>
    <w:p w14:paraId="21821C6C" w14:textId="051A7990" w:rsidR="00E41141" w:rsidRPr="00ED281E" w:rsidRDefault="00E41141" w:rsidP="00442729">
      <w:pPr>
        <w:pStyle w:val="Titel"/>
        <w:jc w:val="center"/>
      </w:pPr>
      <w:r w:rsidRPr="00ED281E">
        <w:t>Sorghandleplan</w:t>
      </w:r>
    </w:p>
    <w:p w14:paraId="6288D492" w14:textId="2C8B4998" w:rsidR="00E41141" w:rsidRPr="00ED281E" w:rsidRDefault="00E41141" w:rsidP="00442729">
      <w:pPr>
        <w:jc w:val="center"/>
        <w:rPr>
          <w:rFonts w:asciiTheme="majorHAnsi" w:hAnsiTheme="majorHAnsi"/>
        </w:rPr>
      </w:pPr>
      <w:r w:rsidRPr="00ED281E">
        <w:rPr>
          <w:rFonts w:asciiTheme="majorHAnsi" w:hAnsiTheme="majorHAnsi"/>
        </w:rPr>
        <w:t>Udarbejdet til</w:t>
      </w:r>
    </w:p>
    <w:p w14:paraId="71E968E2" w14:textId="20CD2E9F" w:rsidR="00B01477" w:rsidRPr="00ED281E" w:rsidRDefault="00B01477" w:rsidP="00442729">
      <w:pPr>
        <w:jc w:val="center"/>
        <w:rPr>
          <w:rFonts w:asciiTheme="majorHAnsi" w:hAnsiTheme="majorHAnsi"/>
        </w:rPr>
      </w:pPr>
      <w:r w:rsidRPr="00ED281E">
        <w:rPr>
          <w:rFonts w:asciiTheme="majorHAnsi" w:hAnsiTheme="majorHAnsi"/>
        </w:rPr>
        <w:t>[skole</w:t>
      </w:r>
      <w:r w:rsidR="007326D7" w:rsidRPr="00ED281E">
        <w:rPr>
          <w:rFonts w:asciiTheme="majorHAnsi" w:hAnsiTheme="majorHAnsi"/>
        </w:rPr>
        <w:t>n navn</w:t>
      </w:r>
      <w:r w:rsidRPr="00ED281E">
        <w:rPr>
          <w:rFonts w:asciiTheme="majorHAnsi" w:hAnsiTheme="majorHAnsi"/>
        </w:rPr>
        <w:t>]</w:t>
      </w:r>
    </w:p>
    <w:p w14:paraId="707E9DE9" w14:textId="77777777" w:rsidR="00E41141" w:rsidRPr="00ED281E" w:rsidRDefault="00E41141" w:rsidP="00442729">
      <w:pPr>
        <w:jc w:val="center"/>
        <w:rPr>
          <w:rFonts w:asciiTheme="majorHAnsi" w:hAnsiTheme="majorHAnsi"/>
        </w:rPr>
      </w:pPr>
    </w:p>
    <w:p w14:paraId="04708DF3" w14:textId="77777777" w:rsidR="00E41141" w:rsidRPr="00ED281E" w:rsidRDefault="00E41141" w:rsidP="00442729">
      <w:pPr>
        <w:jc w:val="center"/>
        <w:rPr>
          <w:rFonts w:asciiTheme="majorHAnsi" w:hAnsiTheme="majorHAnsi"/>
        </w:rPr>
      </w:pPr>
    </w:p>
    <w:p w14:paraId="0FC3C4E6" w14:textId="77777777" w:rsidR="00E41141" w:rsidRPr="00ED281E" w:rsidRDefault="00E41141" w:rsidP="00442729">
      <w:pPr>
        <w:jc w:val="center"/>
        <w:rPr>
          <w:rFonts w:asciiTheme="majorHAnsi" w:hAnsiTheme="majorHAnsi"/>
        </w:rPr>
      </w:pPr>
    </w:p>
    <w:p w14:paraId="1FD90922" w14:textId="77777777" w:rsidR="00E41141" w:rsidRPr="00ED281E" w:rsidRDefault="00E41141" w:rsidP="00442729">
      <w:pPr>
        <w:jc w:val="center"/>
        <w:rPr>
          <w:rFonts w:asciiTheme="majorHAnsi" w:hAnsiTheme="majorHAnsi"/>
        </w:rPr>
      </w:pPr>
    </w:p>
    <w:p w14:paraId="0A6A9454" w14:textId="77777777" w:rsidR="00E41141" w:rsidRPr="00ED281E" w:rsidRDefault="00E41141" w:rsidP="00442729">
      <w:pPr>
        <w:jc w:val="center"/>
        <w:rPr>
          <w:rFonts w:asciiTheme="majorHAnsi" w:hAnsiTheme="majorHAnsi"/>
        </w:rPr>
      </w:pPr>
    </w:p>
    <w:p w14:paraId="7BA3AC88" w14:textId="77777777" w:rsidR="00E41141" w:rsidRPr="00ED281E" w:rsidRDefault="00E41141" w:rsidP="00442729">
      <w:pPr>
        <w:jc w:val="center"/>
        <w:rPr>
          <w:rFonts w:asciiTheme="majorHAnsi" w:hAnsiTheme="majorHAnsi"/>
        </w:rPr>
      </w:pPr>
    </w:p>
    <w:p w14:paraId="25D85610" w14:textId="41FF480C" w:rsidR="00E41141" w:rsidRPr="00ED281E" w:rsidRDefault="00E41141" w:rsidP="00442729">
      <w:pPr>
        <w:jc w:val="center"/>
        <w:rPr>
          <w:rFonts w:asciiTheme="majorHAnsi" w:hAnsiTheme="majorHAnsi"/>
        </w:rPr>
      </w:pPr>
      <w:r w:rsidRPr="00ED281E">
        <w:rPr>
          <w:rFonts w:asciiTheme="majorHAnsi" w:hAnsiTheme="majorHAnsi"/>
        </w:rPr>
        <w:t>Udarbejdet af:</w:t>
      </w:r>
    </w:p>
    <w:p w14:paraId="1A7D706A" w14:textId="74BC94F9" w:rsidR="00E41141" w:rsidRPr="00ED281E" w:rsidRDefault="00B01477" w:rsidP="00442729">
      <w:pPr>
        <w:jc w:val="center"/>
        <w:rPr>
          <w:rFonts w:asciiTheme="majorHAnsi" w:hAnsiTheme="majorHAnsi"/>
        </w:rPr>
      </w:pPr>
      <w:r w:rsidRPr="00ED281E">
        <w:rPr>
          <w:rFonts w:asciiTheme="majorHAnsi" w:hAnsiTheme="majorHAnsi"/>
        </w:rPr>
        <w:t>[navne i arbejdsgruppen]</w:t>
      </w:r>
    </w:p>
    <w:p w14:paraId="68A0E1D6" w14:textId="77777777" w:rsidR="00E41141" w:rsidRPr="00ED281E" w:rsidRDefault="00E41141" w:rsidP="00442729">
      <w:pPr>
        <w:jc w:val="center"/>
        <w:rPr>
          <w:rFonts w:asciiTheme="majorHAnsi" w:hAnsiTheme="majorHAnsi"/>
        </w:rPr>
      </w:pPr>
    </w:p>
    <w:p w14:paraId="72FD5431" w14:textId="114729C6" w:rsidR="00E41141" w:rsidRPr="00ED281E" w:rsidRDefault="00E41141" w:rsidP="00442729">
      <w:pPr>
        <w:jc w:val="center"/>
        <w:rPr>
          <w:rFonts w:asciiTheme="majorHAnsi" w:hAnsiTheme="majorHAnsi"/>
        </w:rPr>
      </w:pPr>
      <w:r w:rsidRPr="00ED281E">
        <w:rPr>
          <w:rFonts w:asciiTheme="majorHAnsi" w:hAnsiTheme="majorHAnsi"/>
        </w:rPr>
        <w:t>Nuværende version udarbejdet:</w:t>
      </w:r>
    </w:p>
    <w:p w14:paraId="7693A65F" w14:textId="01AC0BE6" w:rsidR="00E41141" w:rsidRPr="00ED281E" w:rsidRDefault="00B01477" w:rsidP="00442729">
      <w:pPr>
        <w:jc w:val="center"/>
        <w:rPr>
          <w:rFonts w:asciiTheme="majorHAnsi" w:hAnsiTheme="majorHAnsi"/>
        </w:rPr>
      </w:pPr>
      <w:r w:rsidRPr="00ED281E">
        <w:rPr>
          <w:rFonts w:asciiTheme="majorHAnsi" w:hAnsiTheme="majorHAnsi"/>
        </w:rPr>
        <w:t>[dato]</w:t>
      </w:r>
    </w:p>
    <w:p w14:paraId="02C8AA4E" w14:textId="77777777" w:rsidR="00E41141" w:rsidRPr="00ED281E" w:rsidRDefault="00E41141" w:rsidP="00442729">
      <w:pPr>
        <w:jc w:val="center"/>
        <w:rPr>
          <w:rFonts w:asciiTheme="majorHAnsi" w:hAnsiTheme="majorHAnsi"/>
        </w:rPr>
      </w:pPr>
    </w:p>
    <w:p w14:paraId="3C5F1306" w14:textId="384F8950" w:rsidR="00E41141" w:rsidRPr="00ED281E" w:rsidRDefault="00E41141" w:rsidP="00442729">
      <w:pPr>
        <w:jc w:val="center"/>
        <w:rPr>
          <w:rFonts w:asciiTheme="majorHAnsi" w:hAnsiTheme="majorHAnsi"/>
        </w:rPr>
      </w:pPr>
      <w:r w:rsidRPr="00ED281E">
        <w:rPr>
          <w:rFonts w:asciiTheme="majorHAnsi" w:hAnsiTheme="majorHAnsi"/>
        </w:rPr>
        <w:t>Manualen skal opdate</w:t>
      </w:r>
      <w:r w:rsidR="00C45C11" w:rsidRPr="00ED281E">
        <w:rPr>
          <w:rFonts w:asciiTheme="majorHAnsi" w:hAnsiTheme="majorHAnsi"/>
        </w:rPr>
        <w:t>re</w:t>
      </w:r>
      <w:r w:rsidRPr="00ED281E">
        <w:rPr>
          <w:rFonts w:asciiTheme="majorHAnsi" w:hAnsiTheme="majorHAnsi"/>
        </w:rPr>
        <w:t>s</w:t>
      </w:r>
      <w:r w:rsidR="00C45C11" w:rsidRPr="00ED281E">
        <w:rPr>
          <w:rFonts w:asciiTheme="majorHAnsi" w:hAnsiTheme="majorHAnsi"/>
        </w:rPr>
        <w:t>:</w:t>
      </w:r>
    </w:p>
    <w:p w14:paraId="55803045" w14:textId="17B98D77" w:rsidR="00E41141" w:rsidRPr="00ED281E" w:rsidRDefault="00B01477" w:rsidP="00442729">
      <w:pPr>
        <w:jc w:val="center"/>
        <w:rPr>
          <w:rFonts w:asciiTheme="majorHAnsi" w:hAnsiTheme="majorHAnsi"/>
        </w:rPr>
      </w:pPr>
      <w:r w:rsidRPr="00ED281E">
        <w:rPr>
          <w:rFonts w:asciiTheme="majorHAnsi" w:hAnsiTheme="majorHAnsi"/>
        </w:rPr>
        <w:t>[dato]</w:t>
      </w:r>
      <w:r w:rsidR="007326D7" w:rsidRPr="00ED281E">
        <w:rPr>
          <w:rFonts w:asciiTheme="majorHAnsi" w:hAnsiTheme="majorHAnsi"/>
        </w:rPr>
        <w:t>,</w:t>
      </w:r>
    </w:p>
    <w:p w14:paraId="0826523D" w14:textId="04533C1A" w:rsidR="00E41141" w:rsidRPr="00ED281E" w:rsidRDefault="0022581D" w:rsidP="00442729">
      <w:pPr>
        <w:jc w:val="center"/>
        <w:rPr>
          <w:rFonts w:asciiTheme="majorHAnsi" w:hAnsiTheme="majorHAnsi"/>
        </w:rPr>
      </w:pPr>
      <w:r w:rsidRPr="00ED281E">
        <w:rPr>
          <w:rFonts w:asciiTheme="majorHAnsi" w:hAnsiTheme="majorHAnsi"/>
        </w:rPr>
        <w:t>Af [Navn]</w:t>
      </w:r>
    </w:p>
    <w:p w14:paraId="105C47D8" w14:textId="77777777" w:rsidR="00E41141" w:rsidRPr="00ED281E" w:rsidRDefault="00E41141" w:rsidP="00442729">
      <w:pPr>
        <w:jc w:val="center"/>
        <w:rPr>
          <w:rFonts w:asciiTheme="majorHAnsi" w:hAnsiTheme="majorHAnsi"/>
        </w:rPr>
      </w:pPr>
    </w:p>
    <w:p w14:paraId="1EE64B37" w14:textId="03E03FF8" w:rsidR="00E41141" w:rsidRPr="00ED281E" w:rsidRDefault="00E41141" w:rsidP="00442729">
      <w:pPr>
        <w:jc w:val="center"/>
        <w:rPr>
          <w:rFonts w:asciiTheme="majorHAnsi" w:hAnsiTheme="majorHAnsi"/>
        </w:rPr>
      </w:pPr>
      <w:r w:rsidRPr="00ED281E">
        <w:rPr>
          <w:rFonts w:asciiTheme="majorHAnsi" w:hAnsiTheme="majorHAnsi"/>
        </w:rPr>
        <w:br w:type="page"/>
      </w:r>
    </w:p>
    <w:bookmarkStart w:id="0" w:name="_Toc178771024" w:displacedByCustomXml="next"/>
    <w:sdt>
      <w:sdtPr>
        <w:rPr>
          <w:rFonts w:ascii="Georgia" w:eastAsiaTheme="minorHAnsi" w:hAnsi="Georgia" w:cs="Times New Roman"/>
          <w:b w:val="0"/>
          <w:bCs w:val="0"/>
          <w:sz w:val="24"/>
          <w:szCs w:val="20"/>
          <w:lang w:eastAsia="en-US"/>
        </w:rPr>
        <w:id w:val="-2085830962"/>
        <w:docPartObj>
          <w:docPartGallery w:val="Table of Contents"/>
          <w:docPartUnique/>
        </w:docPartObj>
      </w:sdtPr>
      <w:sdtEndPr/>
      <w:sdtContent>
        <w:p w14:paraId="3C75EF2F" w14:textId="14637920" w:rsidR="00034407" w:rsidRPr="00ED281E" w:rsidRDefault="00FF18CE" w:rsidP="00ED281E">
          <w:pPr>
            <w:pStyle w:val="Overskrift1"/>
            <w:numPr>
              <w:ilvl w:val="0"/>
              <w:numId w:val="0"/>
            </w:numPr>
            <w:rPr>
              <w:sz w:val="36"/>
              <w:szCs w:val="36"/>
            </w:rPr>
          </w:pPr>
          <w:r w:rsidRPr="00ED281E">
            <w:t>Indhold</w:t>
          </w:r>
          <w:bookmarkEnd w:id="0"/>
        </w:p>
        <w:p w14:paraId="456FBE53" w14:textId="00DF38C4" w:rsidR="00F537DB" w:rsidRDefault="00034407">
          <w:pPr>
            <w:pStyle w:val="Indholdsfortegnelse1"/>
            <w:tabs>
              <w:tab w:val="right" w:leader="dot" w:pos="9061"/>
            </w:tabs>
            <w:rPr>
              <w:rFonts w:asciiTheme="minorHAnsi" w:eastAsiaTheme="minorEastAsia" w:hAnsiTheme="minorHAnsi" w:cstheme="minorBidi"/>
              <w:noProof/>
              <w:kern w:val="2"/>
              <w:szCs w:val="24"/>
              <w:lang w:eastAsia="da-DK"/>
              <w14:ligatures w14:val="standardContextual"/>
            </w:rPr>
          </w:pPr>
          <w:r w:rsidRPr="00ED281E">
            <w:rPr>
              <w:rFonts w:asciiTheme="majorHAnsi" w:hAnsiTheme="majorHAnsi"/>
            </w:rPr>
            <w:fldChar w:fldCharType="begin"/>
          </w:r>
          <w:r w:rsidRPr="00ED281E">
            <w:rPr>
              <w:rFonts w:asciiTheme="majorHAnsi" w:hAnsiTheme="majorHAnsi"/>
            </w:rPr>
            <w:instrText xml:space="preserve"> TOC \o "1-3" \h \z \u </w:instrText>
          </w:r>
          <w:r w:rsidRPr="00ED281E">
            <w:rPr>
              <w:rFonts w:asciiTheme="majorHAnsi" w:hAnsiTheme="majorHAnsi"/>
            </w:rPr>
            <w:fldChar w:fldCharType="separate"/>
          </w:r>
          <w:hyperlink w:anchor="_Toc178771024" w:history="1">
            <w:r w:rsidR="00F537DB" w:rsidRPr="00F47222">
              <w:rPr>
                <w:rStyle w:val="Hyperlink"/>
                <w:noProof/>
              </w:rPr>
              <w:t>Indhold</w:t>
            </w:r>
            <w:r w:rsidR="00F537DB">
              <w:rPr>
                <w:noProof/>
                <w:webHidden/>
              </w:rPr>
              <w:tab/>
            </w:r>
            <w:r w:rsidR="00F537DB">
              <w:rPr>
                <w:noProof/>
                <w:webHidden/>
              </w:rPr>
              <w:fldChar w:fldCharType="begin"/>
            </w:r>
            <w:r w:rsidR="00F537DB">
              <w:rPr>
                <w:noProof/>
                <w:webHidden/>
              </w:rPr>
              <w:instrText xml:space="preserve"> PAGEREF _Toc178771024 \h </w:instrText>
            </w:r>
            <w:r w:rsidR="00F537DB">
              <w:rPr>
                <w:noProof/>
                <w:webHidden/>
              </w:rPr>
            </w:r>
            <w:r w:rsidR="00F537DB">
              <w:rPr>
                <w:noProof/>
                <w:webHidden/>
              </w:rPr>
              <w:fldChar w:fldCharType="separate"/>
            </w:r>
            <w:r w:rsidR="00F537DB">
              <w:rPr>
                <w:noProof/>
                <w:webHidden/>
              </w:rPr>
              <w:t>3</w:t>
            </w:r>
            <w:r w:rsidR="00F537DB">
              <w:rPr>
                <w:noProof/>
                <w:webHidden/>
              </w:rPr>
              <w:fldChar w:fldCharType="end"/>
            </w:r>
          </w:hyperlink>
        </w:p>
        <w:p w14:paraId="6AE54C05" w14:textId="44D0C42B" w:rsidR="00F537DB" w:rsidRDefault="00F537DB">
          <w:pPr>
            <w:pStyle w:val="Indholdsfortegnelse1"/>
            <w:tabs>
              <w:tab w:val="left" w:pos="480"/>
              <w:tab w:val="right" w:leader="dot" w:pos="9061"/>
            </w:tabs>
            <w:rPr>
              <w:rFonts w:asciiTheme="minorHAnsi" w:eastAsiaTheme="minorEastAsia" w:hAnsiTheme="minorHAnsi" w:cstheme="minorBidi"/>
              <w:noProof/>
              <w:kern w:val="2"/>
              <w:szCs w:val="24"/>
              <w:lang w:eastAsia="da-DK"/>
              <w14:ligatures w14:val="standardContextual"/>
            </w:rPr>
          </w:pPr>
          <w:hyperlink w:anchor="_Toc178771025" w:history="1">
            <w:r w:rsidRPr="00F47222">
              <w:rPr>
                <w:rStyle w:val="Hyperlink"/>
                <w:noProof/>
              </w:rPr>
              <w:t>1.</w:t>
            </w:r>
            <w:r>
              <w:rPr>
                <w:rFonts w:asciiTheme="minorHAnsi" w:eastAsiaTheme="minorEastAsia" w:hAnsiTheme="minorHAnsi" w:cstheme="minorBidi"/>
                <w:noProof/>
                <w:kern w:val="2"/>
                <w:szCs w:val="24"/>
                <w:lang w:eastAsia="da-DK"/>
                <w14:ligatures w14:val="standardContextual"/>
              </w:rPr>
              <w:tab/>
            </w:r>
            <w:r w:rsidRPr="00F47222">
              <w:rPr>
                <w:rStyle w:val="Hyperlink"/>
                <w:noProof/>
              </w:rPr>
              <w:t>Den overordnede ramme for gymnasiets støttearbejde</w:t>
            </w:r>
            <w:r>
              <w:rPr>
                <w:noProof/>
                <w:webHidden/>
              </w:rPr>
              <w:tab/>
            </w:r>
            <w:r>
              <w:rPr>
                <w:noProof/>
                <w:webHidden/>
              </w:rPr>
              <w:fldChar w:fldCharType="begin"/>
            </w:r>
            <w:r>
              <w:rPr>
                <w:noProof/>
                <w:webHidden/>
              </w:rPr>
              <w:instrText xml:space="preserve"> PAGEREF _Toc178771025 \h </w:instrText>
            </w:r>
            <w:r>
              <w:rPr>
                <w:noProof/>
                <w:webHidden/>
              </w:rPr>
            </w:r>
            <w:r>
              <w:rPr>
                <w:noProof/>
                <w:webHidden/>
              </w:rPr>
              <w:fldChar w:fldCharType="separate"/>
            </w:r>
            <w:r>
              <w:rPr>
                <w:noProof/>
                <w:webHidden/>
              </w:rPr>
              <w:t>4</w:t>
            </w:r>
            <w:r>
              <w:rPr>
                <w:noProof/>
                <w:webHidden/>
              </w:rPr>
              <w:fldChar w:fldCharType="end"/>
            </w:r>
          </w:hyperlink>
        </w:p>
        <w:p w14:paraId="79A23BCC" w14:textId="4588ABE6" w:rsidR="00F537DB" w:rsidRDefault="00F537DB">
          <w:pPr>
            <w:pStyle w:val="Indholdsfortegnelse1"/>
            <w:tabs>
              <w:tab w:val="left" w:pos="480"/>
              <w:tab w:val="right" w:leader="dot" w:pos="9061"/>
            </w:tabs>
            <w:rPr>
              <w:rFonts w:asciiTheme="minorHAnsi" w:eastAsiaTheme="minorEastAsia" w:hAnsiTheme="minorHAnsi" w:cstheme="minorBidi"/>
              <w:noProof/>
              <w:kern w:val="2"/>
              <w:szCs w:val="24"/>
              <w:lang w:eastAsia="da-DK"/>
              <w14:ligatures w14:val="standardContextual"/>
            </w:rPr>
          </w:pPr>
          <w:hyperlink w:anchor="_Toc178771026" w:history="1">
            <w:r w:rsidRPr="00F47222">
              <w:rPr>
                <w:rStyle w:val="Hyperlink"/>
                <w:noProof/>
              </w:rPr>
              <w:t>2.</w:t>
            </w:r>
            <w:r>
              <w:rPr>
                <w:rFonts w:asciiTheme="minorHAnsi" w:eastAsiaTheme="minorEastAsia" w:hAnsiTheme="minorHAnsi" w:cstheme="minorBidi"/>
                <w:noProof/>
                <w:kern w:val="2"/>
                <w:szCs w:val="24"/>
                <w:lang w:eastAsia="da-DK"/>
                <w14:ligatures w14:val="standardContextual"/>
              </w:rPr>
              <w:tab/>
            </w:r>
            <w:r w:rsidRPr="00F47222">
              <w:rPr>
                <w:rStyle w:val="Hyperlink"/>
                <w:noProof/>
              </w:rPr>
              <w:t>Ansvarsområder: Ledere, studievejledere og undervisere</w:t>
            </w:r>
            <w:r>
              <w:rPr>
                <w:noProof/>
                <w:webHidden/>
              </w:rPr>
              <w:tab/>
            </w:r>
            <w:r>
              <w:rPr>
                <w:noProof/>
                <w:webHidden/>
              </w:rPr>
              <w:fldChar w:fldCharType="begin"/>
            </w:r>
            <w:r>
              <w:rPr>
                <w:noProof/>
                <w:webHidden/>
              </w:rPr>
              <w:instrText xml:space="preserve"> PAGEREF _Toc178771026 \h </w:instrText>
            </w:r>
            <w:r>
              <w:rPr>
                <w:noProof/>
                <w:webHidden/>
              </w:rPr>
            </w:r>
            <w:r>
              <w:rPr>
                <w:noProof/>
                <w:webHidden/>
              </w:rPr>
              <w:fldChar w:fldCharType="separate"/>
            </w:r>
            <w:r>
              <w:rPr>
                <w:noProof/>
                <w:webHidden/>
              </w:rPr>
              <w:t>4</w:t>
            </w:r>
            <w:r>
              <w:rPr>
                <w:noProof/>
                <w:webHidden/>
              </w:rPr>
              <w:fldChar w:fldCharType="end"/>
            </w:r>
          </w:hyperlink>
        </w:p>
        <w:p w14:paraId="5FDCF52C" w14:textId="4F10E300" w:rsidR="00F537DB" w:rsidRDefault="00F537DB">
          <w:pPr>
            <w:pStyle w:val="Indholdsfortegnelse1"/>
            <w:tabs>
              <w:tab w:val="left" w:pos="480"/>
              <w:tab w:val="right" w:leader="dot" w:pos="9061"/>
            </w:tabs>
            <w:rPr>
              <w:rFonts w:asciiTheme="minorHAnsi" w:eastAsiaTheme="minorEastAsia" w:hAnsiTheme="minorHAnsi" w:cstheme="minorBidi"/>
              <w:noProof/>
              <w:kern w:val="2"/>
              <w:szCs w:val="24"/>
              <w:lang w:eastAsia="da-DK"/>
              <w14:ligatures w14:val="standardContextual"/>
            </w:rPr>
          </w:pPr>
          <w:hyperlink w:anchor="_Toc178771027" w:history="1">
            <w:r w:rsidRPr="00F47222">
              <w:rPr>
                <w:rStyle w:val="Hyperlink"/>
                <w:noProof/>
              </w:rPr>
              <w:t>3.</w:t>
            </w:r>
            <w:r>
              <w:rPr>
                <w:rFonts w:asciiTheme="minorHAnsi" w:eastAsiaTheme="minorEastAsia" w:hAnsiTheme="minorHAnsi" w:cstheme="minorBidi"/>
                <w:noProof/>
                <w:kern w:val="2"/>
                <w:szCs w:val="24"/>
                <w:lang w:eastAsia="da-DK"/>
                <w14:ligatures w14:val="standardContextual"/>
              </w:rPr>
              <w:tab/>
            </w:r>
            <w:r w:rsidRPr="00F47222">
              <w:rPr>
                <w:rStyle w:val="Hyperlink"/>
                <w:noProof/>
              </w:rPr>
              <w:t>Personalets rammer for støttearbejdet</w:t>
            </w:r>
            <w:r>
              <w:rPr>
                <w:noProof/>
                <w:webHidden/>
              </w:rPr>
              <w:tab/>
            </w:r>
            <w:r>
              <w:rPr>
                <w:noProof/>
                <w:webHidden/>
              </w:rPr>
              <w:fldChar w:fldCharType="begin"/>
            </w:r>
            <w:r>
              <w:rPr>
                <w:noProof/>
                <w:webHidden/>
              </w:rPr>
              <w:instrText xml:space="preserve"> PAGEREF _Toc178771027 \h </w:instrText>
            </w:r>
            <w:r>
              <w:rPr>
                <w:noProof/>
                <w:webHidden/>
              </w:rPr>
            </w:r>
            <w:r>
              <w:rPr>
                <w:noProof/>
                <w:webHidden/>
              </w:rPr>
              <w:fldChar w:fldCharType="separate"/>
            </w:r>
            <w:r>
              <w:rPr>
                <w:noProof/>
                <w:webHidden/>
              </w:rPr>
              <w:t>5</w:t>
            </w:r>
            <w:r>
              <w:rPr>
                <w:noProof/>
                <w:webHidden/>
              </w:rPr>
              <w:fldChar w:fldCharType="end"/>
            </w:r>
          </w:hyperlink>
        </w:p>
        <w:p w14:paraId="3AB680C3" w14:textId="05E408C9" w:rsidR="00F537DB" w:rsidRDefault="00F537DB">
          <w:pPr>
            <w:pStyle w:val="Indholdsfortegnelse1"/>
            <w:tabs>
              <w:tab w:val="left" w:pos="480"/>
              <w:tab w:val="right" w:leader="dot" w:pos="9061"/>
            </w:tabs>
            <w:rPr>
              <w:rFonts w:asciiTheme="minorHAnsi" w:eastAsiaTheme="minorEastAsia" w:hAnsiTheme="minorHAnsi" w:cstheme="minorBidi"/>
              <w:noProof/>
              <w:kern w:val="2"/>
              <w:szCs w:val="24"/>
              <w:lang w:eastAsia="da-DK"/>
              <w14:ligatures w14:val="standardContextual"/>
            </w:rPr>
          </w:pPr>
          <w:hyperlink w:anchor="_Toc178771028" w:history="1">
            <w:r w:rsidRPr="00F47222">
              <w:rPr>
                <w:rStyle w:val="Hyperlink"/>
                <w:noProof/>
              </w:rPr>
              <w:t>4.</w:t>
            </w:r>
            <w:r>
              <w:rPr>
                <w:rFonts w:asciiTheme="minorHAnsi" w:eastAsiaTheme="minorEastAsia" w:hAnsiTheme="minorHAnsi" w:cstheme="minorBidi"/>
                <w:noProof/>
                <w:kern w:val="2"/>
                <w:szCs w:val="24"/>
                <w:lang w:eastAsia="da-DK"/>
                <w14:ligatures w14:val="standardContextual"/>
              </w:rPr>
              <w:tab/>
            </w:r>
            <w:r w:rsidRPr="00F47222">
              <w:rPr>
                <w:rStyle w:val="Hyperlink"/>
                <w:noProof/>
              </w:rPr>
              <w:t>Konkrete opgaver, når elever er pårørende til kritisk syge eller har mistet en nært pårørende</w:t>
            </w:r>
            <w:r>
              <w:rPr>
                <w:noProof/>
                <w:webHidden/>
              </w:rPr>
              <w:tab/>
            </w:r>
            <w:r>
              <w:rPr>
                <w:noProof/>
                <w:webHidden/>
              </w:rPr>
              <w:fldChar w:fldCharType="begin"/>
            </w:r>
            <w:r>
              <w:rPr>
                <w:noProof/>
                <w:webHidden/>
              </w:rPr>
              <w:instrText xml:space="preserve"> PAGEREF _Toc178771028 \h </w:instrText>
            </w:r>
            <w:r>
              <w:rPr>
                <w:noProof/>
                <w:webHidden/>
              </w:rPr>
            </w:r>
            <w:r>
              <w:rPr>
                <w:noProof/>
                <w:webHidden/>
              </w:rPr>
              <w:fldChar w:fldCharType="separate"/>
            </w:r>
            <w:r>
              <w:rPr>
                <w:noProof/>
                <w:webHidden/>
              </w:rPr>
              <w:t>5</w:t>
            </w:r>
            <w:r>
              <w:rPr>
                <w:noProof/>
                <w:webHidden/>
              </w:rPr>
              <w:fldChar w:fldCharType="end"/>
            </w:r>
          </w:hyperlink>
        </w:p>
        <w:p w14:paraId="06768246" w14:textId="58274105" w:rsidR="00F537DB" w:rsidRDefault="00F537DB">
          <w:pPr>
            <w:pStyle w:val="Indholdsfortegnelse1"/>
            <w:tabs>
              <w:tab w:val="left" w:pos="480"/>
              <w:tab w:val="right" w:leader="dot" w:pos="9061"/>
            </w:tabs>
            <w:rPr>
              <w:rFonts w:asciiTheme="minorHAnsi" w:eastAsiaTheme="minorEastAsia" w:hAnsiTheme="minorHAnsi" w:cstheme="minorBidi"/>
              <w:noProof/>
              <w:kern w:val="2"/>
              <w:szCs w:val="24"/>
              <w:lang w:eastAsia="da-DK"/>
              <w14:ligatures w14:val="standardContextual"/>
            </w:rPr>
          </w:pPr>
          <w:hyperlink w:anchor="_Toc178771029" w:history="1">
            <w:r w:rsidRPr="00F47222">
              <w:rPr>
                <w:rStyle w:val="Hyperlink"/>
                <w:noProof/>
              </w:rPr>
              <w:t>5.</w:t>
            </w:r>
            <w:r>
              <w:rPr>
                <w:rFonts w:asciiTheme="minorHAnsi" w:eastAsiaTheme="minorEastAsia" w:hAnsiTheme="minorHAnsi" w:cstheme="minorBidi"/>
                <w:noProof/>
                <w:kern w:val="2"/>
                <w:szCs w:val="24"/>
                <w:lang w:eastAsia="da-DK"/>
                <w14:ligatures w14:val="standardContextual"/>
              </w:rPr>
              <w:tab/>
            </w:r>
            <w:r w:rsidRPr="00F47222">
              <w:rPr>
                <w:rStyle w:val="Hyperlink"/>
                <w:noProof/>
              </w:rPr>
              <w:t>Indledende støtte, når elever er pårørende til kritisk sygdom, dødsfald eller selv er alvorligt syge</w:t>
            </w:r>
            <w:r>
              <w:rPr>
                <w:noProof/>
                <w:webHidden/>
              </w:rPr>
              <w:tab/>
            </w:r>
            <w:r>
              <w:rPr>
                <w:noProof/>
                <w:webHidden/>
              </w:rPr>
              <w:fldChar w:fldCharType="begin"/>
            </w:r>
            <w:r>
              <w:rPr>
                <w:noProof/>
                <w:webHidden/>
              </w:rPr>
              <w:instrText xml:space="preserve"> PAGEREF _Toc178771029 \h </w:instrText>
            </w:r>
            <w:r>
              <w:rPr>
                <w:noProof/>
                <w:webHidden/>
              </w:rPr>
            </w:r>
            <w:r>
              <w:rPr>
                <w:noProof/>
                <w:webHidden/>
              </w:rPr>
              <w:fldChar w:fldCharType="separate"/>
            </w:r>
            <w:r>
              <w:rPr>
                <w:noProof/>
                <w:webHidden/>
              </w:rPr>
              <w:t>6</w:t>
            </w:r>
            <w:r>
              <w:rPr>
                <w:noProof/>
                <w:webHidden/>
              </w:rPr>
              <w:fldChar w:fldCharType="end"/>
            </w:r>
          </w:hyperlink>
        </w:p>
        <w:p w14:paraId="0B706B35" w14:textId="02BE62FF" w:rsidR="00F537DB" w:rsidRDefault="00F537DB">
          <w:pPr>
            <w:pStyle w:val="Indholdsfortegnelse1"/>
            <w:tabs>
              <w:tab w:val="left" w:pos="480"/>
              <w:tab w:val="right" w:leader="dot" w:pos="9061"/>
            </w:tabs>
            <w:rPr>
              <w:rFonts w:asciiTheme="minorHAnsi" w:eastAsiaTheme="minorEastAsia" w:hAnsiTheme="minorHAnsi" w:cstheme="minorBidi"/>
              <w:noProof/>
              <w:kern w:val="2"/>
              <w:szCs w:val="24"/>
              <w:lang w:eastAsia="da-DK"/>
              <w14:ligatures w14:val="standardContextual"/>
            </w:rPr>
          </w:pPr>
          <w:hyperlink w:anchor="_Toc178771030" w:history="1">
            <w:r w:rsidRPr="00F47222">
              <w:rPr>
                <w:rStyle w:val="Hyperlink"/>
                <w:noProof/>
              </w:rPr>
              <w:t>6.</w:t>
            </w:r>
            <w:r>
              <w:rPr>
                <w:rFonts w:asciiTheme="minorHAnsi" w:eastAsiaTheme="minorEastAsia" w:hAnsiTheme="minorHAnsi" w:cstheme="minorBidi"/>
                <w:noProof/>
                <w:kern w:val="2"/>
                <w:szCs w:val="24"/>
                <w:lang w:eastAsia="da-DK"/>
                <w14:ligatures w14:val="standardContextual"/>
              </w:rPr>
              <w:tab/>
            </w:r>
            <w:r w:rsidRPr="00F47222">
              <w:rPr>
                <w:rStyle w:val="Hyperlink"/>
                <w:noProof/>
              </w:rPr>
              <w:t>Opfølgende støtte, når elever er pårørende til kritisk sygdom, dødsfald eller selv er alvorligt syge</w:t>
            </w:r>
            <w:r>
              <w:rPr>
                <w:noProof/>
                <w:webHidden/>
              </w:rPr>
              <w:tab/>
            </w:r>
            <w:r>
              <w:rPr>
                <w:noProof/>
                <w:webHidden/>
              </w:rPr>
              <w:fldChar w:fldCharType="begin"/>
            </w:r>
            <w:r>
              <w:rPr>
                <w:noProof/>
                <w:webHidden/>
              </w:rPr>
              <w:instrText xml:space="preserve"> PAGEREF _Toc178771030 \h </w:instrText>
            </w:r>
            <w:r>
              <w:rPr>
                <w:noProof/>
                <w:webHidden/>
              </w:rPr>
            </w:r>
            <w:r>
              <w:rPr>
                <w:noProof/>
                <w:webHidden/>
              </w:rPr>
              <w:fldChar w:fldCharType="separate"/>
            </w:r>
            <w:r>
              <w:rPr>
                <w:noProof/>
                <w:webHidden/>
              </w:rPr>
              <w:t>7</w:t>
            </w:r>
            <w:r>
              <w:rPr>
                <w:noProof/>
                <w:webHidden/>
              </w:rPr>
              <w:fldChar w:fldCharType="end"/>
            </w:r>
          </w:hyperlink>
        </w:p>
        <w:p w14:paraId="72CD976F" w14:textId="789A0E93" w:rsidR="00F537DB" w:rsidRDefault="00F537DB">
          <w:pPr>
            <w:pStyle w:val="Indholdsfortegnelse1"/>
            <w:tabs>
              <w:tab w:val="left" w:pos="480"/>
              <w:tab w:val="right" w:leader="dot" w:pos="9061"/>
            </w:tabs>
            <w:rPr>
              <w:rFonts w:asciiTheme="minorHAnsi" w:eastAsiaTheme="minorEastAsia" w:hAnsiTheme="minorHAnsi" w:cstheme="minorBidi"/>
              <w:noProof/>
              <w:kern w:val="2"/>
              <w:szCs w:val="24"/>
              <w:lang w:eastAsia="da-DK"/>
              <w14:ligatures w14:val="standardContextual"/>
            </w:rPr>
          </w:pPr>
          <w:hyperlink w:anchor="_Toc178771031" w:history="1">
            <w:r w:rsidRPr="00F47222">
              <w:rPr>
                <w:rStyle w:val="Hyperlink"/>
                <w:noProof/>
              </w:rPr>
              <w:t>7.</w:t>
            </w:r>
            <w:r>
              <w:rPr>
                <w:rFonts w:asciiTheme="minorHAnsi" w:eastAsiaTheme="minorEastAsia" w:hAnsiTheme="minorHAnsi" w:cstheme="minorBidi"/>
                <w:noProof/>
                <w:kern w:val="2"/>
                <w:szCs w:val="24"/>
                <w:lang w:eastAsia="da-DK"/>
                <w14:ligatures w14:val="standardContextual"/>
              </w:rPr>
              <w:tab/>
            </w:r>
            <w:r w:rsidRPr="00F47222">
              <w:rPr>
                <w:rStyle w:val="Hyperlink"/>
                <w:noProof/>
              </w:rPr>
              <w:t>Støtte, når en elev eller et personalemedlem dør</w:t>
            </w:r>
            <w:r>
              <w:rPr>
                <w:noProof/>
                <w:webHidden/>
              </w:rPr>
              <w:tab/>
            </w:r>
            <w:r>
              <w:rPr>
                <w:noProof/>
                <w:webHidden/>
              </w:rPr>
              <w:fldChar w:fldCharType="begin"/>
            </w:r>
            <w:r>
              <w:rPr>
                <w:noProof/>
                <w:webHidden/>
              </w:rPr>
              <w:instrText xml:space="preserve"> PAGEREF _Toc178771031 \h </w:instrText>
            </w:r>
            <w:r>
              <w:rPr>
                <w:noProof/>
                <w:webHidden/>
              </w:rPr>
            </w:r>
            <w:r>
              <w:rPr>
                <w:noProof/>
                <w:webHidden/>
              </w:rPr>
              <w:fldChar w:fldCharType="separate"/>
            </w:r>
            <w:r>
              <w:rPr>
                <w:noProof/>
                <w:webHidden/>
              </w:rPr>
              <w:t>7</w:t>
            </w:r>
            <w:r>
              <w:rPr>
                <w:noProof/>
                <w:webHidden/>
              </w:rPr>
              <w:fldChar w:fldCharType="end"/>
            </w:r>
          </w:hyperlink>
        </w:p>
        <w:p w14:paraId="54376C98" w14:textId="6B2CA31A" w:rsidR="00F537DB" w:rsidRDefault="00F537DB">
          <w:pPr>
            <w:pStyle w:val="Indholdsfortegnelse1"/>
            <w:tabs>
              <w:tab w:val="left" w:pos="480"/>
              <w:tab w:val="right" w:leader="dot" w:pos="9061"/>
            </w:tabs>
            <w:rPr>
              <w:rFonts w:asciiTheme="minorHAnsi" w:eastAsiaTheme="minorEastAsia" w:hAnsiTheme="minorHAnsi" w:cstheme="minorBidi"/>
              <w:noProof/>
              <w:kern w:val="2"/>
              <w:szCs w:val="24"/>
              <w:lang w:eastAsia="da-DK"/>
              <w14:ligatures w14:val="standardContextual"/>
            </w:rPr>
          </w:pPr>
          <w:hyperlink w:anchor="_Toc178771032" w:history="1">
            <w:r w:rsidRPr="00F47222">
              <w:rPr>
                <w:rStyle w:val="Hyperlink"/>
                <w:noProof/>
              </w:rPr>
              <w:t>8.</w:t>
            </w:r>
            <w:r>
              <w:rPr>
                <w:rFonts w:asciiTheme="minorHAnsi" w:eastAsiaTheme="minorEastAsia" w:hAnsiTheme="minorHAnsi" w:cstheme="minorBidi"/>
                <w:noProof/>
                <w:kern w:val="2"/>
                <w:szCs w:val="24"/>
                <w:lang w:eastAsia="da-DK"/>
                <w14:ligatures w14:val="standardContextual"/>
              </w:rPr>
              <w:tab/>
            </w:r>
            <w:r w:rsidRPr="00F47222">
              <w:rPr>
                <w:rStyle w:val="Hyperlink"/>
                <w:noProof/>
              </w:rPr>
              <w:t>Opfølgende støtte, når en elev eller et personalemedlem dør</w:t>
            </w:r>
            <w:r>
              <w:rPr>
                <w:noProof/>
                <w:webHidden/>
              </w:rPr>
              <w:tab/>
            </w:r>
            <w:r>
              <w:rPr>
                <w:noProof/>
                <w:webHidden/>
              </w:rPr>
              <w:fldChar w:fldCharType="begin"/>
            </w:r>
            <w:r>
              <w:rPr>
                <w:noProof/>
                <w:webHidden/>
              </w:rPr>
              <w:instrText xml:space="preserve"> PAGEREF _Toc178771032 \h </w:instrText>
            </w:r>
            <w:r>
              <w:rPr>
                <w:noProof/>
                <w:webHidden/>
              </w:rPr>
            </w:r>
            <w:r>
              <w:rPr>
                <w:noProof/>
                <w:webHidden/>
              </w:rPr>
              <w:fldChar w:fldCharType="separate"/>
            </w:r>
            <w:r>
              <w:rPr>
                <w:noProof/>
                <w:webHidden/>
              </w:rPr>
              <w:t>8</w:t>
            </w:r>
            <w:r>
              <w:rPr>
                <w:noProof/>
                <w:webHidden/>
              </w:rPr>
              <w:fldChar w:fldCharType="end"/>
            </w:r>
          </w:hyperlink>
        </w:p>
        <w:p w14:paraId="6D4DD304" w14:textId="388BB808" w:rsidR="00F537DB" w:rsidRDefault="00F537DB">
          <w:pPr>
            <w:pStyle w:val="Indholdsfortegnelse1"/>
            <w:tabs>
              <w:tab w:val="left" w:pos="480"/>
              <w:tab w:val="right" w:leader="dot" w:pos="9061"/>
            </w:tabs>
            <w:rPr>
              <w:rFonts w:asciiTheme="minorHAnsi" w:eastAsiaTheme="minorEastAsia" w:hAnsiTheme="minorHAnsi" w:cstheme="minorBidi"/>
              <w:noProof/>
              <w:kern w:val="2"/>
              <w:szCs w:val="24"/>
              <w:lang w:eastAsia="da-DK"/>
              <w14:ligatures w14:val="standardContextual"/>
            </w:rPr>
          </w:pPr>
          <w:hyperlink w:anchor="_Toc178771033" w:history="1">
            <w:r w:rsidRPr="00F47222">
              <w:rPr>
                <w:rStyle w:val="Hyperlink"/>
                <w:noProof/>
              </w:rPr>
              <w:t>9.</w:t>
            </w:r>
            <w:r>
              <w:rPr>
                <w:rFonts w:asciiTheme="minorHAnsi" w:eastAsiaTheme="minorEastAsia" w:hAnsiTheme="minorHAnsi" w:cstheme="minorBidi"/>
                <w:noProof/>
                <w:kern w:val="2"/>
                <w:szCs w:val="24"/>
                <w:lang w:eastAsia="da-DK"/>
                <w14:ligatures w14:val="standardContextual"/>
              </w:rPr>
              <w:tab/>
            </w:r>
            <w:r w:rsidRPr="00F47222">
              <w:rPr>
                <w:rStyle w:val="Hyperlink"/>
                <w:noProof/>
              </w:rPr>
              <w:t>Kontaktlister over ressourcepersoner på gymnasiet</w:t>
            </w:r>
            <w:r>
              <w:rPr>
                <w:noProof/>
                <w:webHidden/>
              </w:rPr>
              <w:tab/>
            </w:r>
            <w:r>
              <w:rPr>
                <w:noProof/>
                <w:webHidden/>
              </w:rPr>
              <w:fldChar w:fldCharType="begin"/>
            </w:r>
            <w:r>
              <w:rPr>
                <w:noProof/>
                <w:webHidden/>
              </w:rPr>
              <w:instrText xml:space="preserve"> PAGEREF _Toc178771033 \h </w:instrText>
            </w:r>
            <w:r>
              <w:rPr>
                <w:noProof/>
                <w:webHidden/>
              </w:rPr>
            </w:r>
            <w:r>
              <w:rPr>
                <w:noProof/>
                <w:webHidden/>
              </w:rPr>
              <w:fldChar w:fldCharType="separate"/>
            </w:r>
            <w:r>
              <w:rPr>
                <w:noProof/>
                <w:webHidden/>
              </w:rPr>
              <w:t>8</w:t>
            </w:r>
            <w:r>
              <w:rPr>
                <w:noProof/>
                <w:webHidden/>
              </w:rPr>
              <w:fldChar w:fldCharType="end"/>
            </w:r>
          </w:hyperlink>
        </w:p>
        <w:p w14:paraId="5DA52B73" w14:textId="38C16FA7" w:rsidR="00F537DB" w:rsidRDefault="00F537DB">
          <w:pPr>
            <w:pStyle w:val="Indholdsfortegnelse1"/>
            <w:tabs>
              <w:tab w:val="right" w:leader="dot" w:pos="9061"/>
            </w:tabs>
            <w:rPr>
              <w:rFonts w:asciiTheme="minorHAnsi" w:eastAsiaTheme="minorEastAsia" w:hAnsiTheme="minorHAnsi" w:cstheme="minorBidi"/>
              <w:noProof/>
              <w:kern w:val="2"/>
              <w:szCs w:val="24"/>
              <w:lang w:eastAsia="da-DK"/>
              <w14:ligatures w14:val="standardContextual"/>
            </w:rPr>
          </w:pPr>
          <w:hyperlink w:anchor="_Toc178771034" w:history="1">
            <w:r w:rsidRPr="00F47222">
              <w:rPr>
                <w:rStyle w:val="Hyperlink"/>
                <w:noProof/>
              </w:rPr>
              <w:t>10. Ekstern støtte</w:t>
            </w:r>
            <w:r>
              <w:rPr>
                <w:noProof/>
                <w:webHidden/>
              </w:rPr>
              <w:tab/>
            </w:r>
            <w:r>
              <w:rPr>
                <w:noProof/>
                <w:webHidden/>
              </w:rPr>
              <w:fldChar w:fldCharType="begin"/>
            </w:r>
            <w:r>
              <w:rPr>
                <w:noProof/>
                <w:webHidden/>
              </w:rPr>
              <w:instrText xml:space="preserve"> PAGEREF _Toc178771034 \h </w:instrText>
            </w:r>
            <w:r>
              <w:rPr>
                <w:noProof/>
                <w:webHidden/>
              </w:rPr>
            </w:r>
            <w:r>
              <w:rPr>
                <w:noProof/>
                <w:webHidden/>
              </w:rPr>
              <w:fldChar w:fldCharType="separate"/>
            </w:r>
            <w:r>
              <w:rPr>
                <w:noProof/>
                <w:webHidden/>
              </w:rPr>
              <w:t>8</w:t>
            </w:r>
            <w:r>
              <w:rPr>
                <w:noProof/>
                <w:webHidden/>
              </w:rPr>
              <w:fldChar w:fldCharType="end"/>
            </w:r>
          </w:hyperlink>
        </w:p>
        <w:p w14:paraId="1365AE07" w14:textId="2480C34E" w:rsidR="00034407" w:rsidRPr="00ED281E" w:rsidRDefault="00034407" w:rsidP="00442729">
          <w:pPr>
            <w:rPr>
              <w:rFonts w:asciiTheme="majorHAnsi" w:hAnsiTheme="majorHAnsi"/>
            </w:rPr>
          </w:pPr>
          <w:r w:rsidRPr="00ED281E">
            <w:rPr>
              <w:rFonts w:asciiTheme="majorHAnsi" w:hAnsiTheme="majorHAnsi"/>
            </w:rPr>
            <w:fldChar w:fldCharType="end"/>
          </w:r>
        </w:p>
      </w:sdtContent>
    </w:sdt>
    <w:p w14:paraId="427E6AD2" w14:textId="77777777" w:rsidR="00034407" w:rsidRPr="00ED281E" w:rsidRDefault="00034407" w:rsidP="00442729">
      <w:pPr>
        <w:rPr>
          <w:rFonts w:asciiTheme="majorHAnsi" w:eastAsiaTheme="majorEastAsia" w:hAnsiTheme="majorHAnsi" w:cstheme="majorBidi"/>
          <w:sz w:val="26"/>
          <w:szCs w:val="26"/>
        </w:rPr>
      </w:pPr>
      <w:r w:rsidRPr="00ED281E">
        <w:rPr>
          <w:rFonts w:asciiTheme="majorHAnsi" w:hAnsiTheme="majorHAnsi"/>
        </w:rPr>
        <w:br w:type="page"/>
      </w:r>
    </w:p>
    <w:p w14:paraId="4D02CF68" w14:textId="14B7CD6E" w:rsidR="00E41141" w:rsidRPr="00ED281E" w:rsidRDefault="00E41141" w:rsidP="00ED281E">
      <w:pPr>
        <w:pStyle w:val="Overskrift1"/>
      </w:pPr>
      <w:bookmarkStart w:id="1" w:name="_Toc177458479"/>
      <w:bookmarkStart w:id="2" w:name="_Toc178771025"/>
      <w:r w:rsidRPr="00ED281E">
        <w:lastRenderedPageBreak/>
        <w:t>Den overordnede ramme for gymnasi</w:t>
      </w:r>
      <w:r w:rsidR="00087CE3" w:rsidRPr="00ED281E">
        <w:t>ets</w:t>
      </w:r>
      <w:r w:rsidRPr="00ED281E">
        <w:t xml:space="preserve"> støttearbejde</w:t>
      </w:r>
      <w:bookmarkEnd w:id="1"/>
      <w:bookmarkEnd w:id="2"/>
    </w:p>
    <w:p w14:paraId="5D77FC12" w14:textId="5B861C2E" w:rsidR="00C5270C" w:rsidRPr="00ED281E" w:rsidRDefault="00C5270C" w:rsidP="00442729">
      <w:pPr>
        <w:rPr>
          <w:rFonts w:asciiTheme="majorHAnsi" w:hAnsiTheme="majorHAnsi"/>
        </w:rPr>
      </w:pPr>
      <w:r w:rsidRPr="00ED281E">
        <w:rPr>
          <w:rFonts w:asciiTheme="majorHAnsi" w:hAnsiTheme="majorHAnsi"/>
        </w:rPr>
        <w:t xml:space="preserve">I denne sektion nedskriver I gymnasiets overordnede rolle i mødet med elever, der oplever </w:t>
      </w:r>
      <w:r w:rsidR="00193955" w:rsidRPr="00ED281E">
        <w:rPr>
          <w:rFonts w:asciiTheme="majorHAnsi" w:hAnsiTheme="majorHAnsi"/>
        </w:rPr>
        <w:t xml:space="preserve">kritisk </w:t>
      </w:r>
      <w:r w:rsidRPr="00ED281E">
        <w:rPr>
          <w:rFonts w:asciiTheme="majorHAnsi" w:hAnsiTheme="majorHAnsi"/>
        </w:rPr>
        <w:t xml:space="preserve">sygdom </w:t>
      </w:r>
      <w:r w:rsidR="00193955" w:rsidRPr="00ED281E">
        <w:rPr>
          <w:rFonts w:asciiTheme="majorHAnsi" w:hAnsiTheme="majorHAnsi"/>
        </w:rPr>
        <w:t>og/</w:t>
      </w:r>
      <w:r w:rsidRPr="00ED281E">
        <w:rPr>
          <w:rFonts w:asciiTheme="majorHAnsi" w:hAnsiTheme="majorHAnsi"/>
        </w:rPr>
        <w:t>eller dødsfald blandt deres nærmeste. Når I definerer kerneopgaven, bliver det nemmere at navigere igennem komplekse situationer, holde fokus på formålet med jeres støtte, og hvad der ligger uden for det, gymnasiet kan hjælpe med.</w:t>
      </w:r>
    </w:p>
    <w:p w14:paraId="631E0472" w14:textId="77777777" w:rsidR="00C5270C" w:rsidRPr="00ED281E" w:rsidRDefault="00C5270C" w:rsidP="00442729">
      <w:pPr>
        <w:rPr>
          <w:rFonts w:asciiTheme="majorHAnsi" w:hAnsiTheme="majorHAnsi"/>
        </w:rPr>
      </w:pPr>
    </w:p>
    <w:p w14:paraId="3E4DCA6E" w14:textId="52723A64" w:rsidR="00C5270C" w:rsidRPr="00ED281E" w:rsidRDefault="00C5270C" w:rsidP="00442729">
      <w:pPr>
        <w:rPr>
          <w:rFonts w:asciiTheme="majorHAnsi" w:hAnsiTheme="majorHAnsi"/>
        </w:rPr>
      </w:pPr>
      <w:r w:rsidRPr="00ED281E">
        <w:rPr>
          <w:rFonts w:asciiTheme="majorHAnsi" w:hAnsiTheme="majorHAnsi"/>
        </w:rPr>
        <w:t xml:space="preserve">Gennemlæs sektion 1 i </w:t>
      </w:r>
      <w:r w:rsidRPr="00ED281E">
        <w:rPr>
          <w:rFonts w:asciiTheme="majorHAnsi" w:hAnsiTheme="majorHAnsi"/>
          <w:i/>
          <w:iCs/>
        </w:rPr>
        <w:t>Sorghandleplan:</w:t>
      </w:r>
      <w:r w:rsidRPr="00ED281E">
        <w:rPr>
          <w:rFonts w:asciiTheme="majorHAnsi" w:hAnsiTheme="majorHAnsi"/>
        </w:rPr>
        <w:t xml:space="preserve"> </w:t>
      </w:r>
      <w:r w:rsidRPr="00ED281E">
        <w:rPr>
          <w:rFonts w:asciiTheme="majorHAnsi" w:hAnsiTheme="majorHAnsi"/>
          <w:i/>
          <w:iCs/>
        </w:rPr>
        <w:t>Gymnasier</w:t>
      </w:r>
      <w:r w:rsidR="00193955" w:rsidRPr="00ED281E">
        <w:rPr>
          <w:rFonts w:asciiTheme="majorHAnsi" w:hAnsiTheme="majorHAnsi"/>
        </w:rPr>
        <w:t>,</w:t>
      </w:r>
      <w:r w:rsidRPr="00ED281E">
        <w:rPr>
          <w:rFonts w:asciiTheme="majorHAnsi" w:hAnsiTheme="majorHAnsi"/>
        </w:rPr>
        <w:t xml:space="preserve"> for at blive inspireret. Supplér punkterne i manualen med jeres egne refleksioner </w:t>
      </w:r>
      <w:r w:rsidR="00193955" w:rsidRPr="00ED281E">
        <w:rPr>
          <w:rFonts w:asciiTheme="majorHAnsi" w:hAnsiTheme="majorHAnsi"/>
        </w:rPr>
        <w:t>i forhold til</w:t>
      </w:r>
      <w:r w:rsidRPr="00ED281E">
        <w:rPr>
          <w:rFonts w:asciiTheme="majorHAnsi" w:hAnsiTheme="majorHAnsi"/>
        </w:rPr>
        <w:t>, hvordan jeres gymnasium skal forholde sig til støttearbejde</w:t>
      </w:r>
      <w:r w:rsidR="00193955" w:rsidRPr="00ED281E">
        <w:rPr>
          <w:rFonts w:asciiTheme="majorHAnsi" w:hAnsiTheme="majorHAnsi"/>
        </w:rPr>
        <w:t>t</w:t>
      </w:r>
      <w:r w:rsidRPr="00ED281E">
        <w:rPr>
          <w:rFonts w:asciiTheme="majorHAnsi" w:hAnsiTheme="majorHAnsi"/>
        </w:rPr>
        <w:t>.</w:t>
      </w:r>
      <w:r w:rsidR="00442729" w:rsidRPr="00ED281E">
        <w:rPr>
          <w:rFonts w:asciiTheme="majorHAnsi" w:hAnsiTheme="majorHAnsi"/>
        </w:rPr>
        <w:t xml:space="preserve"> </w:t>
      </w:r>
      <w:r w:rsidRPr="00ED281E">
        <w:rPr>
          <w:rFonts w:asciiTheme="majorHAnsi" w:hAnsiTheme="majorHAnsi"/>
        </w:rPr>
        <w:t>Gode emner at diskutere er</w:t>
      </w:r>
      <w:r w:rsidR="00193955" w:rsidRPr="00ED281E">
        <w:rPr>
          <w:rFonts w:asciiTheme="majorHAnsi" w:hAnsiTheme="majorHAnsi"/>
        </w:rPr>
        <w:t xml:space="preserve"> </w:t>
      </w:r>
      <w:proofErr w:type="gramStart"/>
      <w:r w:rsidR="00193955" w:rsidRPr="00ED281E">
        <w:rPr>
          <w:rFonts w:asciiTheme="majorHAnsi" w:hAnsiTheme="majorHAnsi"/>
        </w:rPr>
        <w:t>eksempelvis</w:t>
      </w:r>
      <w:proofErr w:type="gramEnd"/>
      <w:r w:rsidRPr="00ED281E">
        <w:rPr>
          <w:rFonts w:asciiTheme="majorHAnsi" w:hAnsiTheme="majorHAnsi"/>
        </w:rPr>
        <w:t>:</w:t>
      </w:r>
    </w:p>
    <w:p w14:paraId="621D166F" w14:textId="77777777" w:rsidR="00C5270C" w:rsidRPr="00ED281E" w:rsidRDefault="00C5270C" w:rsidP="00442729">
      <w:pPr>
        <w:rPr>
          <w:rFonts w:asciiTheme="majorHAnsi" w:hAnsiTheme="majorHAnsi"/>
        </w:rPr>
      </w:pPr>
    </w:p>
    <w:p w14:paraId="495BC5D0" w14:textId="0336E27A" w:rsidR="00C5270C" w:rsidRPr="00ED281E" w:rsidRDefault="00C5270C" w:rsidP="00442729">
      <w:pPr>
        <w:pStyle w:val="Listeafsnit"/>
        <w:rPr>
          <w:rFonts w:asciiTheme="majorHAnsi" w:hAnsiTheme="majorHAnsi"/>
        </w:rPr>
      </w:pPr>
      <w:r w:rsidRPr="00ED281E">
        <w:rPr>
          <w:rFonts w:asciiTheme="majorHAnsi" w:hAnsiTheme="majorHAnsi"/>
        </w:rPr>
        <w:t xml:space="preserve">Hvad er gymnasiets kerneopgave i mødet med elever, som oplever kritisk sygdom </w:t>
      </w:r>
      <w:r w:rsidR="00193955" w:rsidRPr="00ED281E">
        <w:rPr>
          <w:rFonts w:asciiTheme="majorHAnsi" w:hAnsiTheme="majorHAnsi"/>
        </w:rPr>
        <w:t xml:space="preserve">og/eller dødsfald </w:t>
      </w:r>
      <w:r w:rsidRPr="00ED281E">
        <w:rPr>
          <w:rFonts w:asciiTheme="majorHAnsi" w:hAnsiTheme="majorHAnsi"/>
        </w:rPr>
        <w:t>blandt deres nærmeste?</w:t>
      </w:r>
    </w:p>
    <w:p w14:paraId="60C08CF5" w14:textId="77777777" w:rsidR="00C5270C" w:rsidRPr="00ED281E" w:rsidRDefault="00C5270C" w:rsidP="00442729">
      <w:pPr>
        <w:pStyle w:val="Listeafsnit"/>
        <w:rPr>
          <w:rFonts w:asciiTheme="majorHAnsi" w:hAnsiTheme="majorHAnsi"/>
        </w:rPr>
      </w:pPr>
      <w:r w:rsidRPr="00ED281E">
        <w:rPr>
          <w:rFonts w:asciiTheme="majorHAnsi" w:hAnsiTheme="majorHAnsi"/>
        </w:rPr>
        <w:t>Hvordan ønsker vi at møde unge mennesker, der har sygdom eller sorg tæt inde på livet?</w:t>
      </w:r>
    </w:p>
    <w:p w14:paraId="55EC8F62" w14:textId="6E3840A6" w:rsidR="00C5270C" w:rsidRPr="00ED281E" w:rsidRDefault="00C5270C" w:rsidP="00442729">
      <w:pPr>
        <w:pStyle w:val="Listeafsnit"/>
        <w:rPr>
          <w:rFonts w:asciiTheme="majorHAnsi" w:hAnsiTheme="majorHAnsi"/>
        </w:rPr>
      </w:pPr>
      <w:r w:rsidRPr="00ED281E">
        <w:rPr>
          <w:rFonts w:asciiTheme="majorHAnsi" w:hAnsiTheme="majorHAnsi"/>
        </w:rPr>
        <w:t>Hvad er vores gymnasiums værdier, og hvordan kommer de til udtryk i den måde vi former vores støtte på?</w:t>
      </w:r>
    </w:p>
    <w:p w14:paraId="6F459085" w14:textId="77777777" w:rsidR="00C5270C" w:rsidRPr="00ED281E" w:rsidRDefault="00C5270C" w:rsidP="00442729">
      <w:pPr>
        <w:pStyle w:val="Listeafsnit"/>
        <w:rPr>
          <w:rFonts w:asciiTheme="majorHAnsi" w:hAnsiTheme="majorHAnsi"/>
        </w:rPr>
      </w:pPr>
      <w:r w:rsidRPr="00ED281E">
        <w:rPr>
          <w:rFonts w:asciiTheme="majorHAnsi" w:hAnsiTheme="majorHAnsi"/>
        </w:rPr>
        <w:t>Hvilke former for støtte ligger uden for det, gymnasiet skal kunne hjælpe med, og hvorfor?</w:t>
      </w:r>
    </w:p>
    <w:p w14:paraId="7C34CC18" w14:textId="77777777" w:rsidR="00C5270C" w:rsidRPr="00ED281E" w:rsidRDefault="00C5270C" w:rsidP="00442729">
      <w:pPr>
        <w:rPr>
          <w:rFonts w:asciiTheme="majorHAnsi" w:hAnsiTheme="majorHAnsi"/>
        </w:rPr>
      </w:pPr>
    </w:p>
    <w:p w14:paraId="70700845" w14:textId="19C81010" w:rsidR="00E41141" w:rsidRPr="00ED281E" w:rsidRDefault="00E41141" w:rsidP="00ED281E">
      <w:pPr>
        <w:pStyle w:val="Overskrift1"/>
      </w:pPr>
      <w:bookmarkStart w:id="3" w:name="_Toc177458480"/>
      <w:bookmarkStart w:id="4" w:name="_Toc178771026"/>
      <w:r w:rsidRPr="00ED281E">
        <w:t xml:space="preserve">Ansvarsområder: </w:t>
      </w:r>
      <w:r w:rsidR="00435DF0" w:rsidRPr="00ED281E">
        <w:t xml:space="preserve">Ledere, </w:t>
      </w:r>
      <w:r w:rsidRPr="00ED281E">
        <w:t>studievejledere og undervisere</w:t>
      </w:r>
      <w:bookmarkEnd w:id="3"/>
      <w:bookmarkEnd w:id="4"/>
    </w:p>
    <w:p w14:paraId="7BCA004A" w14:textId="275FA1FC" w:rsidR="005970C4" w:rsidRPr="00ED281E" w:rsidRDefault="005970C4" w:rsidP="00442729">
      <w:pPr>
        <w:rPr>
          <w:rFonts w:asciiTheme="majorHAnsi" w:hAnsiTheme="majorHAnsi"/>
          <w:lang w:eastAsia="da-DK"/>
        </w:rPr>
      </w:pPr>
      <w:r w:rsidRPr="00ED281E">
        <w:rPr>
          <w:rFonts w:asciiTheme="majorHAnsi" w:hAnsiTheme="majorHAnsi"/>
          <w:lang w:eastAsia="da-DK"/>
        </w:rPr>
        <w:t>Det er vigtigt, at der er klarhed over, hvem der har</w:t>
      </w:r>
      <w:r w:rsidR="00193955" w:rsidRPr="00ED281E">
        <w:rPr>
          <w:rFonts w:asciiTheme="majorHAnsi" w:hAnsiTheme="majorHAnsi"/>
          <w:lang w:eastAsia="da-DK"/>
        </w:rPr>
        <w:t>,</w:t>
      </w:r>
      <w:r w:rsidRPr="00ED281E">
        <w:rPr>
          <w:rFonts w:asciiTheme="majorHAnsi" w:hAnsiTheme="majorHAnsi"/>
          <w:lang w:eastAsia="da-DK"/>
        </w:rPr>
        <w:t xml:space="preserve"> hvilke ansvarsområder, når det kommer til fordelingen af arbejde mellem administration, studievejledning og undervisere. Derfor er det en god idé, at en sorghandleplan tydeligt beskriver, hvem der står for hvilke dele af støtten, og hvordan vigtige informationer videreformidles.</w:t>
      </w:r>
    </w:p>
    <w:p w14:paraId="3E08CBEF" w14:textId="77777777" w:rsidR="005970C4" w:rsidRPr="00ED281E" w:rsidRDefault="005970C4" w:rsidP="00442729">
      <w:pPr>
        <w:rPr>
          <w:rFonts w:asciiTheme="majorHAnsi" w:hAnsiTheme="majorHAnsi"/>
          <w:lang w:eastAsia="da-DK"/>
        </w:rPr>
      </w:pPr>
    </w:p>
    <w:p w14:paraId="03D4808F" w14:textId="6CF44663" w:rsidR="005970C4" w:rsidRPr="00ED281E" w:rsidRDefault="005970C4" w:rsidP="00442729">
      <w:pPr>
        <w:rPr>
          <w:rFonts w:asciiTheme="majorHAnsi" w:hAnsiTheme="majorHAnsi"/>
        </w:rPr>
      </w:pPr>
      <w:r w:rsidRPr="00ED281E">
        <w:rPr>
          <w:rFonts w:asciiTheme="majorHAnsi" w:hAnsiTheme="majorHAnsi"/>
          <w:lang w:eastAsia="da-DK"/>
        </w:rPr>
        <w:t xml:space="preserve">Gennemlæs sektion 2 i </w:t>
      </w:r>
      <w:r w:rsidRPr="00ED281E">
        <w:rPr>
          <w:rFonts w:asciiTheme="majorHAnsi" w:hAnsiTheme="majorHAnsi"/>
          <w:i/>
          <w:iCs/>
          <w:lang w:eastAsia="da-DK"/>
        </w:rPr>
        <w:t>Sorghandleplan: Gymnasier</w:t>
      </w:r>
      <w:r w:rsidR="004360CA" w:rsidRPr="00ED281E">
        <w:rPr>
          <w:rFonts w:asciiTheme="majorHAnsi" w:hAnsiTheme="majorHAnsi"/>
          <w:i/>
          <w:iCs/>
          <w:lang w:eastAsia="da-DK"/>
        </w:rPr>
        <w:t>,</w:t>
      </w:r>
      <w:r w:rsidRPr="00ED281E">
        <w:rPr>
          <w:rFonts w:asciiTheme="majorHAnsi" w:hAnsiTheme="majorHAnsi"/>
          <w:lang w:eastAsia="da-DK"/>
        </w:rPr>
        <w:t xml:space="preserve"> for at blive inspireret. Supplér punkterne i manualen med jeres egne tanker om, hvordan jeres gymnasium fordeler støttearbejdet og samarbejder om arbejdsopgaven. </w:t>
      </w:r>
      <w:r w:rsidRPr="00ED281E">
        <w:rPr>
          <w:rFonts w:asciiTheme="majorHAnsi" w:hAnsiTheme="majorHAnsi"/>
        </w:rPr>
        <w:t>Gode emner at diskutere er</w:t>
      </w:r>
      <w:r w:rsidR="00193955" w:rsidRPr="00ED281E">
        <w:rPr>
          <w:rFonts w:asciiTheme="majorHAnsi" w:hAnsiTheme="majorHAnsi"/>
        </w:rPr>
        <w:t xml:space="preserve"> </w:t>
      </w:r>
      <w:proofErr w:type="gramStart"/>
      <w:r w:rsidR="00193955" w:rsidRPr="00ED281E">
        <w:rPr>
          <w:rFonts w:asciiTheme="majorHAnsi" w:hAnsiTheme="majorHAnsi"/>
        </w:rPr>
        <w:t>eksempelvis</w:t>
      </w:r>
      <w:proofErr w:type="gramEnd"/>
      <w:r w:rsidRPr="00ED281E">
        <w:rPr>
          <w:rFonts w:asciiTheme="majorHAnsi" w:hAnsiTheme="majorHAnsi"/>
        </w:rPr>
        <w:t>:</w:t>
      </w:r>
    </w:p>
    <w:p w14:paraId="25C0C5BC" w14:textId="77777777" w:rsidR="005970C4" w:rsidRPr="00ED281E" w:rsidRDefault="005970C4" w:rsidP="00442729">
      <w:pPr>
        <w:rPr>
          <w:rFonts w:asciiTheme="majorHAnsi" w:hAnsiTheme="majorHAnsi"/>
          <w:lang w:eastAsia="da-DK"/>
        </w:rPr>
      </w:pPr>
    </w:p>
    <w:p w14:paraId="59DFF838" w14:textId="116AA81F" w:rsidR="005970C4" w:rsidRPr="00ED281E" w:rsidRDefault="005970C4" w:rsidP="00442729">
      <w:pPr>
        <w:pStyle w:val="Listeafsnit"/>
        <w:rPr>
          <w:rFonts w:asciiTheme="majorHAnsi" w:hAnsiTheme="majorHAnsi"/>
          <w:lang w:eastAsia="da-DK"/>
        </w:rPr>
      </w:pPr>
      <w:r w:rsidRPr="00ED281E">
        <w:rPr>
          <w:rFonts w:asciiTheme="majorHAnsi" w:hAnsiTheme="majorHAnsi"/>
          <w:lang w:eastAsia="da-DK"/>
        </w:rPr>
        <w:t>Hvem er primær ansvarlig for at støtte eleven på vores gymnasium, og hvordan bakker andre medarbejdergrupper op?</w:t>
      </w:r>
    </w:p>
    <w:p w14:paraId="00427296" w14:textId="77777777" w:rsidR="005970C4" w:rsidRPr="00ED281E" w:rsidRDefault="005970C4" w:rsidP="00442729">
      <w:pPr>
        <w:pStyle w:val="Listeafsnit"/>
        <w:rPr>
          <w:rFonts w:asciiTheme="majorHAnsi" w:hAnsiTheme="majorHAnsi"/>
          <w:lang w:eastAsia="da-DK"/>
        </w:rPr>
      </w:pPr>
      <w:r w:rsidRPr="00ED281E">
        <w:rPr>
          <w:rFonts w:asciiTheme="majorHAnsi" w:hAnsiTheme="majorHAnsi"/>
          <w:lang w:eastAsia="da-DK"/>
        </w:rPr>
        <w:lastRenderedPageBreak/>
        <w:t>Hvilke støtteopgaver eksisterer der på underviser-, studievejleder- og administrationsniveau?</w:t>
      </w:r>
    </w:p>
    <w:p w14:paraId="103289BC" w14:textId="77777777" w:rsidR="005970C4" w:rsidRPr="00ED281E" w:rsidRDefault="005970C4" w:rsidP="00442729">
      <w:pPr>
        <w:pStyle w:val="Listeafsnit"/>
        <w:rPr>
          <w:rFonts w:asciiTheme="majorHAnsi" w:hAnsiTheme="majorHAnsi"/>
          <w:lang w:eastAsia="da-DK"/>
        </w:rPr>
      </w:pPr>
      <w:r w:rsidRPr="00ED281E">
        <w:rPr>
          <w:rFonts w:asciiTheme="majorHAnsi" w:hAnsiTheme="majorHAnsi"/>
          <w:lang w:eastAsia="da-DK"/>
        </w:rPr>
        <w:t>Hvordan sikrer vi, at alle involverede medarbejdere har de nødvendige oplysninger til at kunne handle?</w:t>
      </w:r>
    </w:p>
    <w:p w14:paraId="7DDAAF56" w14:textId="4038221E" w:rsidR="005970C4" w:rsidRPr="00ED281E" w:rsidRDefault="005970C4" w:rsidP="00442729">
      <w:pPr>
        <w:pStyle w:val="Listeafsnit"/>
        <w:rPr>
          <w:rFonts w:asciiTheme="majorHAnsi" w:hAnsiTheme="majorHAnsi"/>
          <w:lang w:eastAsia="da-DK"/>
        </w:rPr>
      </w:pPr>
      <w:r w:rsidRPr="00ED281E">
        <w:rPr>
          <w:rFonts w:asciiTheme="majorHAnsi" w:hAnsiTheme="majorHAnsi"/>
          <w:lang w:eastAsia="da-DK"/>
        </w:rPr>
        <w:t>Har vi ressourcer</w:t>
      </w:r>
      <w:r w:rsidR="004360CA" w:rsidRPr="00ED281E">
        <w:rPr>
          <w:rFonts w:asciiTheme="majorHAnsi" w:hAnsiTheme="majorHAnsi"/>
          <w:lang w:eastAsia="da-DK"/>
        </w:rPr>
        <w:t>ne</w:t>
      </w:r>
      <w:r w:rsidRPr="00ED281E">
        <w:rPr>
          <w:rFonts w:asciiTheme="majorHAnsi" w:hAnsiTheme="majorHAnsi"/>
          <w:lang w:eastAsia="da-DK"/>
        </w:rPr>
        <w:t xml:space="preserve"> på gymnasiet, der kan påtage sig en særlig </w:t>
      </w:r>
      <w:r w:rsidR="004360CA" w:rsidRPr="00ED281E">
        <w:rPr>
          <w:rFonts w:asciiTheme="majorHAnsi" w:hAnsiTheme="majorHAnsi"/>
          <w:lang w:eastAsia="da-DK"/>
        </w:rPr>
        <w:t>støtte</w:t>
      </w:r>
      <w:r w:rsidRPr="00ED281E">
        <w:rPr>
          <w:rFonts w:asciiTheme="majorHAnsi" w:hAnsiTheme="majorHAnsi"/>
          <w:lang w:eastAsia="da-DK"/>
        </w:rPr>
        <w:t>rolle?</w:t>
      </w:r>
    </w:p>
    <w:p w14:paraId="088872FE" w14:textId="77777777" w:rsidR="005970C4" w:rsidRPr="00ED281E" w:rsidRDefault="005970C4" w:rsidP="00442729">
      <w:pPr>
        <w:rPr>
          <w:rFonts w:asciiTheme="majorHAnsi" w:hAnsiTheme="majorHAnsi"/>
          <w:lang w:eastAsia="da-DK"/>
        </w:rPr>
      </w:pPr>
    </w:p>
    <w:p w14:paraId="16C79B5B" w14:textId="2D28EA52" w:rsidR="00442729" w:rsidRPr="00ED281E" w:rsidRDefault="005970C4" w:rsidP="00ED281E">
      <w:pPr>
        <w:pStyle w:val="Overskrift1"/>
      </w:pPr>
      <w:bookmarkStart w:id="5" w:name="_Toc178771027"/>
      <w:r w:rsidRPr="00ED281E">
        <w:t>Personalets rammer for støttearbejdet</w:t>
      </w:r>
      <w:bookmarkEnd w:id="5"/>
      <w:r w:rsidR="00442729" w:rsidRPr="00ED281E">
        <w:t xml:space="preserve"> </w:t>
      </w:r>
    </w:p>
    <w:p w14:paraId="1ECF9C24" w14:textId="794CC3A7" w:rsidR="005970C4" w:rsidRPr="00ED281E" w:rsidRDefault="005970C4" w:rsidP="00442729">
      <w:pPr>
        <w:rPr>
          <w:rFonts w:asciiTheme="majorHAnsi" w:hAnsiTheme="majorHAnsi"/>
          <w:lang w:eastAsia="da-DK"/>
        </w:rPr>
      </w:pPr>
      <w:r w:rsidRPr="00ED281E">
        <w:rPr>
          <w:rFonts w:asciiTheme="majorHAnsi" w:hAnsiTheme="majorHAnsi"/>
          <w:lang w:eastAsia="da-DK"/>
        </w:rPr>
        <w:t>For at kunne yde god støtte til elever i krise er det afgørende, at de medarbejdere, der skal varetage støtten, har de nødvendige ressourcer, rammer og støtte fra organisationen. Det er derfor vigtigt at gennemgå, hvilke tidsmæssige ressourcer der er til rådighed for støttearbejdet, og hvor undervisere kan få råd og vejledning, hvis de oplever udfordringer i forbindelse med støttearbejdet.</w:t>
      </w:r>
    </w:p>
    <w:p w14:paraId="7C853BA8" w14:textId="77777777" w:rsidR="005970C4" w:rsidRPr="00ED281E" w:rsidRDefault="005970C4" w:rsidP="00442729">
      <w:pPr>
        <w:rPr>
          <w:rFonts w:asciiTheme="majorHAnsi" w:hAnsiTheme="majorHAnsi"/>
          <w:lang w:eastAsia="da-DK"/>
        </w:rPr>
      </w:pPr>
    </w:p>
    <w:p w14:paraId="455CE31E" w14:textId="70907B14" w:rsidR="005970C4" w:rsidRPr="00ED281E" w:rsidRDefault="005970C4" w:rsidP="00FF18CE">
      <w:pPr>
        <w:jc w:val="left"/>
        <w:rPr>
          <w:rFonts w:asciiTheme="majorHAnsi" w:hAnsiTheme="majorHAnsi"/>
        </w:rPr>
      </w:pPr>
      <w:r w:rsidRPr="00ED281E">
        <w:rPr>
          <w:rFonts w:asciiTheme="majorHAnsi" w:hAnsiTheme="majorHAnsi"/>
          <w:lang w:eastAsia="da-DK"/>
        </w:rPr>
        <w:t xml:space="preserve">Gennemlæs sektion 3 i </w:t>
      </w:r>
      <w:r w:rsidRPr="00ED281E">
        <w:rPr>
          <w:rFonts w:asciiTheme="majorHAnsi" w:hAnsiTheme="majorHAnsi"/>
          <w:i/>
          <w:iCs/>
          <w:lang w:eastAsia="da-DK"/>
        </w:rPr>
        <w:t>Sorghandleplan:</w:t>
      </w:r>
      <w:r w:rsidRPr="00ED281E">
        <w:rPr>
          <w:rFonts w:asciiTheme="majorHAnsi" w:hAnsiTheme="majorHAnsi"/>
          <w:lang w:eastAsia="da-DK"/>
        </w:rPr>
        <w:t xml:space="preserve"> </w:t>
      </w:r>
      <w:r w:rsidRPr="00ED281E">
        <w:rPr>
          <w:rFonts w:asciiTheme="majorHAnsi" w:hAnsiTheme="majorHAnsi"/>
          <w:i/>
          <w:iCs/>
          <w:lang w:eastAsia="da-DK"/>
        </w:rPr>
        <w:t>Gymnasier</w:t>
      </w:r>
      <w:r w:rsidR="004360CA" w:rsidRPr="00ED281E">
        <w:rPr>
          <w:rFonts w:asciiTheme="majorHAnsi" w:hAnsiTheme="majorHAnsi"/>
          <w:lang w:eastAsia="da-DK"/>
        </w:rPr>
        <w:t>,</w:t>
      </w:r>
      <w:r w:rsidRPr="00ED281E">
        <w:rPr>
          <w:rFonts w:asciiTheme="majorHAnsi" w:hAnsiTheme="majorHAnsi"/>
          <w:lang w:eastAsia="da-DK"/>
        </w:rPr>
        <w:t xml:space="preserve"> for at blive inspireret. Supplér punkterne i manualen med jeres egne overvejelser om, hvordan gode personalemæssige rammer kan se ud. </w:t>
      </w:r>
      <w:r w:rsidRPr="00ED281E">
        <w:rPr>
          <w:rFonts w:asciiTheme="majorHAnsi" w:hAnsiTheme="majorHAnsi"/>
        </w:rPr>
        <w:t>Gode emner at diskutere er:</w:t>
      </w:r>
    </w:p>
    <w:p w14:paraId="1DA5D890" w14:textId="1781D150" w:rsidR="005970C4" w:rsidRPr="00ED281E" w:rsidRDefault="005970C4" w:rsidP="00442729">
      <w:pPr>
        <w:rPr>
          <w:rFonts w:asciiTheme="majorHAnsi" w:hAnsiTheme="majorHAnsi"/>
          <w:lang w:eastAsia="da-DK"/>
        </w:rPr>
      </w:pPr>
    </w:p>
    <w:p w14:paraId="7E71CAB9" w14:textId="77777777" w:rsidR="005970C4" w:rsidRPr="00ED281E" w:rsidRDefault="005970C4" w:rsidP="00442729">
      <w:pPr>
        <w:pStyle w:val="Listeafsnit"/>
        <w:rPr>
          <w:rFonts w:asciiTheme="majorHAnsi" w:hAnsiTheme="majorHAnsi"/>
          <w:lang w:eastAsia="da-DK"/>
        </w:rPr>
      </w:pPr>
      <w:r w:rsidRPr="00ED281E">
        <w:rPr>
          <w:rFonts w:asciiTheme="majorHAnsi" w:hAnsiTheme="majorHAnsi"/>
          <w:lang w:eastAsia="da-DK"/>
        </w:rPr>
        <w:t>Hvilke ressourcer er tilgængelige for personalet til støttearbejdet?</w:t>
      </w:r>
    </w:p>
    <w:p w14:paraId="6E7B272C" w14:textId="77777777" w:rsidR="005970C4" w:rsidRPr="00ED281E" w:rsidRDefault="005970C4" w:rsidP="00442729">
      <w:pPr>
        <w:pStyle w:val="Listeafsnit"/>
        <w:rPr>
          <w:rFonts w:asciiTheme="majorHAnsi" w:hAnsiTheme="majorHAnsi"/>
          <w:lang w:eastAsia="da-DK"/>
        </w:rPr>
      </w:pPr>
      <w:r w:rsidRPr="00ED281E">
        <w:rPr>
          <w:rFonts w:asciiTheme="majorHAnsi" w:hAnsiTheme="majorHAnsi"/>
          <w:lang w:eastAsia="da-DK"/>
        </w:rPr>
        <w:t>Hvordan sikrer vi, at kolleger føler sig trygge i støttearbejdet og ikke overladt til sig selv?</w:t>
      </w:r>
    </w:p>
    <w:p w14:paraId="059AA884" w14:textId="23DA406B" w:rsidR="005970C4" w:rsidRPr="00ED281E" w:rsidRDefault="005970C4" w:rsidP="00442729">
      <w:pPr>
        <w:pStyle w:val="Listeafsnit"/>
        <w:rPr>
          <w:rFonts w:asciiTheme="majorHAnsi" w:hAnsiTheme="majorHAnsi"/>
          <w:lang w:eastAsia="da-DK"/>
        </w:rPr>
      </w:pPr>
      <w:r w:rsidRPr="00ED281E">
        <w:rPr>
          <w:rFonts w:asciiTheme="majorHAnsi" w:hAnsiTheme="majorHAnsi"/>
          <w:lang w:eastAsia="da-DK"/>
        </w:rPr>
        <w:t xml:space="preserve">Hvor kan en medarbejder få faglig sparring, hvis vedkommende ikke føler sig rustet til at håndtere en elev i </w:t>
      </w:r>
      <w:r w:rsidR="004360CA" w:rsidRPr="00ED281E">
        <w:rPr>
          <w:rFonts w:asciiTheme="majorHAnsi" w:hAnsiTheme="majorHAnsi"/>
          <w:lang w:eastAsia="da-DK"/>
        </w:rPr>
        <w:t>krise</w:t>
      </w:r>
      <w:r w:rsidRPr="00ED281E">
        <w:rPr>
          <w:rFonts w:asciiTheme="majorHAnsi" w:hAnsiTheme="majorHAnsi"/>
          <w:lang w:eastAsia="da-DK"/>
        </w:rPr>
        <w:t>?</w:t>
      </w:r>
    </w:p>
    <w:p w14:paraId="23660EBC" w14:textId="77777777" w:rsidR="00442729" w:rsidRPr="00ED281E" w:rsidRDefault="00442729" w:rsidP="00442729">
      <w:pPr>
        <w:rPr>
          <w:rFonts w:asciiTheme="majorHAnsi" w:hAnsiTheme="majorHAnsi"/>
          <w:lang w:eastAsia="da-DK"/>
        </w:rPr>
      </w:pPr>
    </w:p>
    <w:p w14:paraId="193F883A" w14:textId="58DB9FBA" w:rsidR="005970C4" w:rsidRPr="00ED281E" w:rsidRDefault="005970C4" w:rsidP="00ED281E">
      <w:pPr>
        <w:pStyle w:val="Overskrift1"/>
      </w:pPr>
      <w:bookmarkStart w:id="6" w:name="_Toc178771028"/>
      <w:r w:rsidRPr="00ED281E">
        <w:t>Konkrete opgaver, når elever er pårørende til kritisk syg</w:t>
      </w:r>
      <w:r w:rsidR="004360CA" w:rsidRPr="00ED281E">
        <w:t>e</w:t>
      </w:r>
      <w:r w:rsidRPr="00ED281E">
        <w:t xml:space="preserve"> eller </w:t>
      </w:r>
      <w:r w:rsidR="008B5645" w:rsidRPr="00ED281E">
        <w:t>har mistet en nært pårørende</w:t>
      </w:r>
      <w:bookmarkEnd w:id="6"/>
    </w:p>
    <w:p w14:paraId="3559DC5B" w14:textId="36EC2F8B" w:rsidR="005970C4" w:rsidRPr="00ED281E" w:rsidRDefault="005970C4" w:rsidP="00442729">
      <w:pPr>
        <w:rPr>
          <w:rFonts w:asciiTheme="majorHAnsi" w:hAnsiTheme="majorHAnsi"/>
          <w:lang w:eastAsia="da-DK"/>
        </w:rPr>
      </w:pPr>
      <w:r w:rsidRPr="00ED281E">
        <w:rPr>
          <w:rFonts w:asciiTheme="majorHAnsi" w:hAnsiTheme="majorHAnsi"/>
          <w:lang w:eastAsia="da-DK"/>
        </w:rPr>
        <w:t xml:space="preserve">For at kunne yde effektiv støtte til elever, der står over for </w:t>
      </w:r>
      <w:r w:rsidR="004360CA" w:rsidRPr="00ED281E">
        <w:rPr>
          <w:rFonts w:asciiTheme="majorHAnsi" w:hAnsiTheme="majorHAnsi"/>
          <w:lang w:eastAsia="da-DK"/>
        </w:rPr>
        <w:t xml:space="preserve">kritisk </w:t>
      </w:r>
      <w:r w:rsidRPr="00ED281E">
        <w:rPr>
          <w:rFonts w:asciiTheme="majorHAnsi" w:hAnsiTheme="majorHAnsi"/>
          <w:lang w:eastAsia="da-DK"/>
        </w:rPr>
        <w:t xml:space="preserve">sygdom </w:t>
      </w:r>
      <w:r w:rsidR="004360CA" w:rsidRPr="00ED281E">
        <w:rPr>
          <w:rFonts w:asciiTheme="majorHAnsi" w:hAnsiTheme="majorHAnsi"/>
          <w:lang w:eastAsia="da-DK"/>
        </w:rPr>
        <w:t>og/</w:t>
      </w:r>
      <w:r w:rsidRPr="00ED281E">
        <w:rPr>
          <w:rFonts w:asciiTheme="majorHAnsi" w:hAnsiTheme="majorHAnsi"/>
          <w:lang w:eastAsia="da-DK"/>
        </w:rPr>
        <w:t xml:space="preserve">eller dødsfald, er det vigtigt at have klare retningslinjer for de konkrete opgaver, som gymnasiet </w:t>
      </w:r>
      <w:proofErr w:type="gramStart"/>
      <w:r w:rsidR="008B5645" w:rsidRPr="00ED281E">
        <w:rPr>
          <w:rFonts w:asciiTheme="majorHAnsi" w:hAnsiTheme="majorHAnsi"/>
          <w:lang w:eastAsia="da-DK"/>
        </w:rPr>
        <w:t xml:space="preserve">bør </w:t>
      </w:r>
      <w:r w:rsidRPr="00ED281E">
        <w:rPr>
          <w:rFonts w:asciiTheme="majorHAnsi" w:hAnsiTheme="majorHAnsi"/>
          <w:lang w:eastAsia="da-DK"/>
        </w:rPr>
        <w:t xml:space="preserve"> varetage</w:t>
      </w:r>
      <w:proofErr w:type="gramEnd"/>
      <w:r w:rsidRPr="00ED281E">
        <w:rPr>
          <w:rFonts w:asciiTheme="majorHAnsi" w:hAnsiTheme="majorHAnsi"/>
          <w:lang w:eastAsia="da-DK"/>
        </w:rPr>
        <w:t>. Det kan man klargøre ved at etablere konkrete retningslinjer for støttearbejdet.</w:t>
      </w:r>
    </w:p>
    <w:p w14:paraId="63A4071F" w14:textId="77777777" w:rsidR="005970C4" w:rsidRPr="00ED281E" w:rsidRDefault="005970C4" w:rsidP="00442729">
      <w:pPr>
        <w:rPr>
          <w:rFonts w:asciiTheme="majorHAnsi" w:hAnsiTheme="majorHAnsi"/>
          <w:lang w:eastAsia="da-DK"/>
        </w:rPr>
      </w:pPr>
    </w:p>
    <w:p w14:paraId="69CB58C2" w14:textId="68BA4E5E" w:rsidR="005970C4" w:rsidRPr="00ED281E" w:rsidRDefault="005970C4" w:rsidP="00442729">
      <w:pPr>
        <w:rPr>
          <w:rFonts w:asciiTheme="majorHAnsi" w:hAnsiTheme="majorHAnsi"/>
        </w:rPr>
      </w:pPr>
      <w:r w:rsidRPr="00ED281E">
        <w:rPr>
          <w:rFonts w:asciiTheme="majorHAnsi" w:hAnsiTheme="majorHAnsi"/>
          <w:lang w:eastAsia="da-DK"/>
        </w:rPr>
        <w:t xml:space="preserve">Gennemlæs sektion 4 i </w:t>
      </w:r>
      <w:r w:rsidRPr="00ED281E">
        <w:rPr>
          <w:rFonts w:asciiTheme="majorHAnsi" w:hAnsiTheme="majorHAnsi"/>
          <w:i/>
          <w:iCs/>
          <w:lang w:eastAsia="da-DK"/>
        </w:rPr>
        <w:t>Sorghandleplan</w:t>
      </w:r>
      <w:r w:rsidRPr="00ED281E">
        <w:rPr>
          <w:rFonts w:asciiTheme="majorHAnsi" w:hAnsiTheme="majorHAnsi"/>
          <w:lang w:eastAsia="da-DK"/>
        </w:rPr>
        <w:t xml:space="preserve">: </w:t>
      </w:r>
      <w:r w:rsidRPr="00ED281E">
        <w:rPr>
          <w:rFonts w:asciiTheme="majorHAnsi" w:hAnsiTheme="majorHAnsi"/>
          <w:i/>
          <w:iCs/>
          <w:lang w:eastAsia="da-DK"/>
        </w:rPr>
        <w:t>Gymnasier</w:t>
      </w:r>
      <w:r w:rsidR="004360CA" w:rsidRPr="00ED281E">
        <w:rPr>
          <w:rFonts w:asciiTheme="majorHAnsi" w:hAnsiTheme="majorHAnsi"/>
          <w:lang w:eastAsia="da-DK"/>
        </w:rPr>
        <w:t>,</w:t>
      </w:r>
      <w:r w:rsidRPr="00ED281E">
        <w:rPr>
          <w:rFonts w:asciiTheme="majorHAnsi" w:hAnsiTheme="majorHAnsi"/>
          <w:lang w:eastAsia="da-DK"/>
        </w:rPr>
        <w:t xml:space="preserve"> for at få indsigt i, hvilke opgaver</w:t>
      </w:r>
      <w:r w:rsidR="004360CA" w:rsidRPr="00ED281E">
        <w:rPr>
          <w:rFonts w:asciiTheme="majorHAnsi" w:hAnsiTheme="majorHAnsi"/>
          <w:lang w:eastAsia="da-DK"/>
        </w:rPr>
        <w:t>,</w:t>
      </w:r>
      <w:r w:rsidRPr="00ED281E">
        <w:rPr>
          <w:rFonts w:asciiTheme="majorHAnsi" w:hAnsiTheme="majorHAnsi"/>
          <w:lang w:eastAsia="da-DK"/>
        </w:rPr>
        <w:t xml:space="preserve"> der opstår i disse situationer, og hvordan de bedst løses. Supplér punkterne i manualen med </w:t>
      </w:r>
      <w:r w:rsidRPr="00ED281E">
        <w:rPr>
          <w:rFonts w:asciiTheme="majorHAnsi" w:hAnsiTheme="majorHAnsi"/>
          <w:lang w:eastAsia="da-DK"/>
        </w:rPr>
        <w:lastRenderedPageBreak/>
        <w:t xml:space="preserve">jeres egne overvejelser om, hvordan jeres gymnasium bedst støtter elever i krise. </w:t>
      </w:r>
      <w:r w:rsidRPr="00ED281E">
        <w:rPr>
          <w:rFonts w:asciiTheme="majorHAnsi" w:hAnsiTheme="majorHAnsi"/>
        </w:rPr>
        <w:t>Gode emner at diskutere er:</w:t>
      </w:r>
    </w:p>
    <w:p w14:paraId="53676D3E" w14:textId="3918E9C9" w:rsidR="005970C4" w:rsidRPr="00ED281E" w:rsidRDefault="005970C4" w:rsidP="00442729">
      <w:pPr>
        <w:rPr>
          <w:rFonts w:asciiTheme="majorHAnsi" w:hAnsiTheme="majorHAnsi"/>
          <w:lang w:eastAsia="da-DK"/>
        </w:rPr>
      </w:pPr>
    </w:p>
    <w:p w14:paraId="41D6C9BA" w14:textId="77777777" w:rsidR="005970C4" w:rsidRPr="00ED281E" w:rsidRDefault="005970C4" w:rsidP="00442729">
      <w:pPr>
        <w:pStyle w:val="Listeafsnit"/>
        <w:rPr>
          <w:rFonts w:asciiTheme="majorHAnsi" w:hAnsiTheme="majorHAnsi"/>
          <w:lang w:eastAsia="da-DK"/>
        </w:rPr>
      </w:pPr>
      <w:r w:rsidRPr="00ED281E">
        <w:rPr>
          <w:rFonts w:asciiTheme="majorHAnsi" w:hAnsiTheme="majorHAnsi"/>
          <w:lang w:eastAsia="da-DK"/>
        </w:rPr>
        <w:t>Hvordan håndterer vi situationer, hvor elever er pårørende til en kritisk syg person?</w:t>
      </w:r>
    </w:p>
    <w:p w14:paraId="6805B51E" w14:textId="77777777" w:rsidR="005970C4" w:rsidRPr="00ED281E" w:rsidRDefault="005970C4" w:rsidP="00442729">
      <w:pPr>
        <w:pStyle w:val="Listeafsnit"/>
        <w:rPr>
          <w:rFonts w:asciiTheme="majorHAnsi" w:hAnsiTheme="majorHAnsi"/>
          <w:lang w:eastAsia="da-DK"/>
        </w:rPr>
      </w:pPr>
      <w:r w:rsidRPr="00ED281E">
        <w:rPr>
          <w:rFonts w:asciiTheme="majorHAnsi" w:hAnsiTheme="majorHAnsi"/>
          <w:lang w:eastAsia="da-DK"/>
        </w:rPr>
        <w:t>Hvilke særlige hensyn skal tages, når en elev selv er alvorligt syg?</w:t>
      </w:r>
    </w:p>
    <w:p w14:paraId="3E0223DA" w14:textId="77777777" w:rsidR="005970C4" w:rsidRPr="00ED281E" w:rsidRDefault="005970C4" w:rsidP="00442729">
      <w:pPr>
        <w:pStyle w:val="Listeafsnit"/>
        <w:rPr>
          <w:rFonts w:asciiTheme="majorHAnsi" w:hAnsiTheme="majorHAnsi"/>
          <w:lang w:eastAsia="da-DK"/>
        </w:rPr>
      </w:pPr>
      <w:r w:rsidRPr="00ED281E">
        <w:rPr>
          <w:rFonts w:asciiTheme="majorHAnsi" w:hAnsiTheme="majorHAnsi"/>
          <w:lang w:eastAsia="da-DK"/>
        </w:rPr>
        <w:t>Hvordan støtter vi bedst elever, der har oplevet dødsfald i den nærmeste familie?</w:t>
      </w:r>
    </w:p>
    <w:p w14:paraId="732647DF" w14:textId="2EA42EC3" w:rsidR="005970C4" w:rsidRPr="00ED281E" w:rsidRDefault="005970C4" w:rsidP="00442729">
      <w:pPr>
        <w:pStyle w:val="Listeafsnit"/>
        <w:rPr>
          <w:rFonts w:asciiTheme="majorHAnsi" w:hAnsiTheme="majorHAnsi"/>
          <w:lang w:eastAsia="da-DK"/>
        </w:rPr>
      </w:pPr>
      <w:r w:rsidRPr="00ED281E">
        <w:rPr>
          <w:rFonts w:asciiTheme="majorHAnsi" w:hAnsiTheme="majorHAnsi"/>
          <w:lang w:eastAsia="da-DK"/>
        </w:rPr>
        <w:t>Hvordan organiserer vi møder med elever i krise, så de føler sig set og støttet?</w:t>
      </w:r>
    </w:p>
    <w:p w14:paraId="5A41C913" w14:textId="77777777" w:rsidR="005970C4" w:rsidRPr="00ED281E" w:rsidRDefault="005970C4" w:rsidP="00442729">
      <w:pPr>
        <w:rPr>
          <w:rFonts w:asciiTheme="majorHAnsi" w:hAnsiTheme="majorHAnsi"/>
          <w:lang w:eastAsia="da-DK"/>
        </w:rPr>
      </w:pPr>
    </w:p>
    <w:p w14:paraId="1EA02283" w14:textId="4E95AC6C" w:rsidR="005970C4" w:rsidRPr="00ED281E" w:rsidRDefault="005970C4" w:rsidP="00ED281E">
      <w:pPr>
        <w:pStyle w:val="Overskrift1"/>
      </w:pPr>
      <w:bookmarkStart w:id="7" w:name="_Toc178771029"/>
      <w:r w:rsidRPr="00ED281E">
        <w:t xml:space="preserve">Indledende støtte, når elever er pårørende til </w:t>
      </w:r>
      <w:r w:rsidR="004360CA" w:rsidRPr="00ED281E">
        <w:t xml:space="preserve">kritisk </w:t>
      </w:r>
      <w:r w:rsidRPr="00ED281E">
        <w:t>sygdom, dødsfald eller selv er alvorligt syge</w:t>
      </w:r>
      <w:bookmarkEnd w:id="7"/>
    </w:p>
    <w:p w14:paraId="0058AFAB" w14:textId="5C9C1AD9" w:rsidR="005970C4" w:rsidRPr="00ED281E" w:rsidRDefault="005970C4" w:rsidP="00442729">
      <w:pPr>
        <w:rPr>
          <w:rFonts w:asciiTheme="majorHAnsi" w:hAnsiTheme="majorHAnsi"/>
          <w:lang w:eastAsia="da-DK"/>
        </w:rPr>
      </w:pPr>
      <w:r w:rsidRPr="00ED281E">
        <w:rPr>
          <w:rFonts w:asciiTheme="majorHAnsi" w:hAnsiTheme="majorHAnsi"/>
          <w:lang w:eastAsia="da-DK"/>
        </w:rPr>
        <w:t xml:space="preserve">For at kunne yde effektiv støtte til elever, der oplever en krisesituation som følge af </w:t>
      </w:r>
      <w:r w:rsidR="004360CA" w:rsidRPr="00ED281E">
        <w:rPr>
          <w:rFonts w:asciiTheme="majorHAnsi" w:hAnsiTheme="majorHAnsi"/>
          <w:lang w:eastAsia="da-DK"/>
        </w:rPr>
        <w:t xml:space="preserve">kritisk </w:t>
      </w:r>
      <w:r w:rsidRPr="00ED281E">
        <w:rPr>
          <w:rFonts w:asciiTheme="majorHAnsi" w:hAnsiTheme="majorHAnsi"/>
          <w:lang w:eastAsia="da-DK"/>
        </w:rPr>
        <w:t xml:space="preserve">sygdom </w:t>
      </w:r>
      <w:r w:rsidR="004360CA" w:rsidRPr="00ED281E">
        <w:rPr>
          <w:rFonts w:asciiTheme="majorHAnsi" w:hAnsiTheme="majorHAnsi"/>
          <w:lang w:eastAsia="da-DK"/>
        </w:rPr>
        <w:t>og/</w:t>
      </w:r>
      <w:r w:rsidRPr="00ED281E">
        <w:rPr>
          <w:rFonts w:asciiTheme="majorHAnsi" w:hAnsiTheme="majorHAnsi"/>
          <w:lang w:eastAsia="da-DK"/>
        </w:rPr>
        <w:t xml:space="preserve">eller dødsfald, er det essentielt at have strukturerede retningslinjer, der guider gymnasiets håndtering af disse følsomme </w:t>
      </w:r>
      <w:r w:rsidR="004360CA" w:rsidRPr="00ED281E">
        <w:rPr>
          <w:rFonts w:asciiTheme="majorHAnsi" w:hAnsiTheme="majorHAnsi"/>
          <w:lang w:eastAsia="da-DK"/>
        </w:rPr>
        <w:t>cases</w:t>
      </w:r>
      <w:r w:rsidRPr="00ED281E">
        <w:rPr>
          <w:rFonts w:asciiTheme="majorHAnsi" w:hAnsiTheme="majorHAnsi"/>
          <w:lang w:eastAsia="da-DK"/>
        </w:rPr>
        <w:t>.</w:t>
      </w:r>
    </w:p>
    <w:p w14:paraId="60B1CB59" w14:textId="77777777" w:rsidR="005970C4" w:rsidRPr="00ED281E" w:rsidRDefault="005970C4" w:rsidP="00442729">
      <w:pPr>
        <w:rPr>
          <w:rFonts w:asciiTheme="majorHAnsi" w:hAnsiTheme="majorHAnsi"/>
          <w:lang w:eastAsia="da-DK"/>
        </w:rPr>
      </w:pPr>
    </w:p>
    <w:p w14:paraId="6557EFD0" w14:textId="7ED32CA6" w:rsidR="005970C4" w:rsidRPr="00ED281E" w:rsidRDefault="005970C4" w:rsidP="00442729">
      <w:pPr>
        <w:rPr>
          <w:rFonts w:asciiTheme="majorHAnsi" w:hAnsiTheme="majorHAnsi"/>
          <w:lang w:eastAsia="da-DK"/>
        </w:rPr>
      </w:pPr>
      <w:r w:rsidRPr="00ED281E">
        <w:rPr>
          <w:rFonts w:asciiTheme="majorHAnsi" w:hAnsiTheme="majorHAnsi"/>
          <w:lang w:eastAsia="da-DK"/>
        </w:rPr>
        <w:t xml:space="preserve">Gennemgå sektion 5 i </w:t>
      </w:r>
      <w:r w:rsidRPr="00ED281E">
        <w:rPr>
          <w:rFonts w:asciiTheme="majorHAnsi" w:hAnsiTheme="majorHAnsi"/>
          <w:i/>
          <w:iCs/>
          <w:lang w:eastAsia="da-DK"/>
        </w:rPr>
        <w:t>Sorghandleplan:</w:t>
      </w:r>
      <w:r w:rsidRPr="00ED281E">
        <w:rPr>
          <w:rFonts w:asciiTheme="majorHAnsi" w:hAnsiTheme="majorHAnsi"/>
          <w:lang w:eastAsia="da-DK"/>
        </w:rPr>
        <w:t xml:space="preserve"> </w:t>
      </w:r>
      <w:r w:rsidRPr="00ED281E">
        <w:rPr>
          <w:rFonts w:asciiTheme="majorHAnsi" w:hAnsiTheme="majorHAnsi"/>
          <w:i/>
          <w:iCs/>
          <w:lang w:eastAsia="da-DK"/>
        </w:rPr>
        <w:t>Gymnasier</w:t>
      </w:r>
      <w:r w:rsidR="004360CA" w:rsidRPr="00ED281E">
        <w:rPr>
          <w:rFonts w:asciiTheme="majorHAnsi" w:hAnsiTheme="majorHAnsi"/>
          <w:lang w:eastAsia="da-DK"/>
        </w:rPr>
        <w:t>,</w:t>
      </w:r>
      <w:r w:rsidRPr="00ED281E">
        <w:rPr>
          <w:rFonts w:asciiTheme="majorHAnsi" w:hAnsiTheme="majorHAnsi"/>
          <w:lang w:eastAsia="da-DK"/>
        </w:rPr>
        <w:t xml:space="preserve"> for at få et overblik over, hvordan en støtteproces kan etableres, og hvordan møder med de berørte elever kan struktureres. Overvej at tilpasse manualens forslag til jeres gymnasiums særlige behov og udfordringer</w:t>
      </w:r>
      <w:r w:rsidR="004360CA" w:rsidRPr="00ED281E">
        <w:rPr>
          <w:rFonts w:asciiTheme="majorHAnsi" w:hAnsiTheme="majorHAnsi"/>
          <w:lang w:eastAsia="da-DK"/>
        </w:rPr>
        <w:t>.</w:t>
      </w:r>
      <w:r w:rsidRPr="00ED281E">
        <w:rPr>
          <w:rFonts w:asciiTheme="majorHAnsi" w:hAnsiTheme="majorHAnsi"/>
          <w:lang w:eastAsia="da-DK"/>
        </w:rPr>
        <w:t xml:space="preserve"> </w:t>
      </w:r>
      <w:r w:rsidR="004360CA" w:rsidRPr="00ED281E">
        <w:rPr>
          <w:rFonts w:asciiTheme="majorHAnsi" w:hAnsiTheme="majorHAnsi"/>
        </w:rPr>
        <w:t>Gode emner at diskutere er</w:t>
      </w:r>
      <w:r w:rsidR="00FF18CE" w:rsidRPr="00ED281E">
        <w:rPr>
          <w:rFonts w:asciiTheme="majorHAnsi" w:hAnsiTheme="majorHAnsi"/>
        </w:rPr>
        <w:t>:</w:t>
      </w:r>
      <w:r w:rsidR="004360CA" w:rsidRPr="00ED281E">
        <w:rPr>
          <w:rFonts w:asciiTheme="majorHAnsi" w:hAnsiTheme="majorHAnsi"/>
        </w:rPr>
        <w:t xml:space="preserve"> </w:t>
      </w:r>
    </w:p>
    <w:p w14:paraId="7B2E1125" w14:textId="77777777" w:rsidR="005970C4" w:rsidRPr="00ED281E" w:rsidRDefault="005970C4" w:rsidP="00442729">
      <w:pPr>
        <w:rPr>
          <w:rFonts w:asciiTheme="majorHAnsi" w:hAnsiTheme="majorHAnsi"/>
          <w:lang w:eastAsia="da-DK"/>
        </w:rPr>
      </w:pPr>
    </w:p>
    <w:p w14:paraId="7997DD58" w14:textId="1417C045" w:rsidR="005970C4" w:rsidRPr="00ED281E" w:rsidRDefault="005970C4" w:rsidP="00442729">
      <w:pPr>
        <w:pStyle w:val="Listeafsnit"/>
        <w:rPr>
          <w:rFonts w:asciiTheme="majorHAnsi" w:hAnsiTheme="majorHAnsi"/>
          <w:lang w:eastAsia="da-DK"/>
        </w:rPr>
      </w:pPr>
      <w:r w:rsidRPr="00ED281E">
        <w:rPr>
          <w:rFonts w:asciiTheme="majorHAnsi" w:hAnsiTheme="majorHAnsi"/>
          <w:lang w:eastAsia="da-DK"/>
        </w:rPr>
        <w:t xml:space="preserve">Hvordan opsætter vi trygge rammer </w:t>
      </w:r>
      <w:r w:rsidR="005D12C4">
        <w:rPr>
          <w:rFonts w:asciiTheme="majorHAnsi" w:hAnsiTheme="majorHAnsi"/>
          <w:lang w:eastAsia="da-DK"/>
        </w:rPr>
        <w:t>for</w:t>
      </w:r>
      <w:r w:rsidRPr="00ED281E">
        <w:rPr>
          <w:rFonts w:asciiTheme="majorHAnsi" w:hAnsiTheme="majorHAnsi"/>
          <w:lang w:eastAsia="da-DK"/>
        </w:rPr>
        <w:t xml:space="preserve"> møder</w:t>
      </w:r>
      <w:r w:rsidR="005D12C4">
        <w:rPr>
          <w:rFonts w:asciiTheme="majorHAnsi" w:hAnsiTheme="majorHAnsi"/>
          <w:lang w:eastAsia="da-DK"/>
        </w:rPr>
        <w:t xml:space="preserve"> med berørte elever?</w:t>
      </w:r>
    </w:p>
    <w:p w14:paraId="52137EF1" w14:textId="169D71E4" w:rsidR="005970C4" w:rsidRPr="00ED281E" w:rsidRDefault="005970C4" w:rsidP="00442729">
      <w:pPr>
        <w:pStyle w:val="Listeafsnit"/>
        <w:rPr>
          <w:rFonts w:asciiTheme="majorHAnsi" w:hAnsiTheme="majorHAnsi"/>
          <w:lang w:eastAsia="da-DK"/>
        </w:rPr>
      </w:pPr>
      <w:r w:rsidRPr="00ED281E">
        <w:rPr>
          <w:rFonts w:asciiTheme="majorHAnsi" w:hAnsiTheme="majorHAnsi"/>
          <w:lang w:eastAsia="da-DK"/>
        </w:rPr>
        <w:t xml:space="preserve">Hvordan kan vi bedst støtte elever, der har </w:t>
      </w:r>
      <w:r w:rsidR="004360CA" w:rsidRPr="00ED281E">
        <w:rPr>
          <w:rFonts w:asciiTheme="majorHAnsi" w:hAnsiTheme="majorHAnsi"/>
          <w:lang w:eastAsia="da-DK"/>
        </w:rPr>
        <w:t>oplevet dødsfald</w:t>
      </w:r>
      <w:r w:rsidRPr="00ED281E">
        <w:rPr>
          <w:rFonts w:asciiTheme="majorHAnsi" w:hAnsiTheme="majorHAnsi"/>
          <w:lang w:eastAsia="da-DK"/>
        </w:rPr>
        <w:t>, så de føler sig forstået og støttet i deres sorg?</w:t>
      </w:r>
    </w:p>
    <w:p w14:paraId="50F9B4B3" w14:textId="78D4B1F9" w:rsidR="005970C4" w:rsidRPr="00ED281E" w:rsidRDefault="005970C4" w:rsidP="00442729">
      <w:pPr>
        <w:pStyle w:val="Listeafsnit"/>
        <w:rPr>
          <w:rFonts w:asciiTheme="majorHAnsi" w:hAnsiTheme="majorHAnsi"/>
          <w:lang w:eastAsia="da-DK"/>
        </w:rPr>
      </w:pPr>
      <w:r w:rsidRPr="00ED281E">
        <w:rPr>
          <w:rFonts w:asciiTheme="majorHAnsi" w:hAnsiTheme="majorHAnsi"/>
          <w:lang w:eastAsia="da-DK"/>
        </w:rPr>
        <w:t xml:space="preserve">Hvordan kan vi organisere møder og støtteforløb for elever </w:t>
      </w:r>
      <w:r w:rsidR="005D12C4">
        <w:rPr>
          <w:rFonts w:asciiTheme="majorHAnsi" w:hAnsiTheme="majorHAnsi"/>
          <w:lang w:eastAsia="da-DK"/>
        </w:rPr>
        <w:t>med kritisk sygdom tæt på livet</w:t>
      </w:r>
      <w:r w:rsidRPr="00ED281E">
        <w:rPr>
          <w:rFonts w:asciiTheme="majorHAnsi" w:hAnsiTheme="majorHAnsi"/>
          <w:lang w:eastAsia="da-DK"/>
        </w:rPr>
        <w:t>, så vi sikrer, at de føler sig set og hjulpet?</w:t>
      </w:r>
    </w:p>
    <w:p w14:paraId="2461012C" w14:textId="45518965" w:rsidR="00442729" w:rsidRPr="00ED281E" w:rsidRDefault="00442729">
      <w:pPr>
        <w:spacing w:line="240" w:lineRule="auto"/>
        <w:jc w:val="left"/>
        <w:rPr>
          <w:rFonts w:asciiTheme="majorHAnsi" w:hAnsiTheme="majorHAnsi"/>
          <w:lang w:eastAsia="da-DK"/>
        </w:rPr>
      </w:pPr>
      <w:r w:rsidRPr="00ED281E">
        <w:rPr>
          <w:rFonts w:asciiTheme="majorHAnsi" w:hAnsiTheme="majorHAnsi"/>
          <w:lang w:eastAsia="da-DK"/>
        </w:rPr>
        <w:br w:type="page"/>
      </w:r>
    </w:p>
    <w:p w14:paraId="6410B218" w14:textId="77777777" w:rsidR="005970C4" w:rsidRPr="00ED281E" w:rsidRDefault="005970C4" w:rsidP="00442729">
      <w:pPr>
        <w:rPr>
          <w:rFonts w:asciiTheme="majorHAnsi" w:hAnsiTheme="majorHAnsi"/>
          <w:lang w:eastAsia="da-DK"/>
        </w:rPr>
      </w:pPr>
    </w:p>
    <w:p w14:paraId="16960601" w14:textId="367B63D8" w:rsidR="005970C4" w:rsidRPr="00ED281E" w:rsidRDefault="005970C4" w:rsidP="00ED281E">
      <w:pPr>
        <w:pStyle w:val="Overskrift1"/>
      </w:pPr>
      <w:bookmarkStart w:id="8" w:name="_Toc178771030"/>
      <w:r w:rsidRPr="00ED281E">
        <w:t xml:space="preserve">Opfølgende støtte, når elever er pårørende til </w:t>
      </w:r>
      <w:r w:rsidR="004360CA" w:rsidRPr="00ED281E">
        <w:t xml:space="preserve">kritisk </w:t>
      </w:r>
      <w:r w:rsidRPr="00ED281E">
        <w:t>sygdom, dødsfald eller selv er alvorligt syge</w:t>
      </w:r>
      <w:bookmarkEnd w:id="8"/>
    </w:p>
    <w:p w14:paraId="14711913" w14:textId="49557978" w:rsidR="005970C4" w:rsidRPr="00ED281E" w:rsidRDefault="005970C4" w:rsidP="00442729">
      <w:pPr>
        <w:rPr>
          <w:rFonts w:asciiTheme="majorHAnsi" w:hAnsiTheme="majorHAnsi"/>
          <w:lang w:eastAsia="da-DK"/>
        </w:rPr>
      </w:pPr>
      <w:r w:rsidRPr="00ED281E">
        <w:rPr>
          <w:rFonts w:asciiTheme="majorHAnsi" w:hAnsiTheme="majorHAnsi"/>
          <w:lang w:eastAsia="da-DK"/>
        </w:rPr>
        <w:t>Lige så vigtigt som det er, at den indledende støttesamtale går godt med eleven, er det</w:t>
      </w:r>
      <w:r w:rsidR="004360CA" w:rsidRPr="00ED281E">
        <w:rPr>
          <w:rFonts w:asciiTheme="majorHAnsi" w:hAnsiTheme="majorHAnsi"/>
          <w:lang w:eastAsia="da-DK"/>
        </w:rPr>
        <w:t xml:space="preserve"> vigtigt</w:t>
      </w:r>
      <w:r w:rsidRPr="00ED281E">
        <w:rPr>
          <w:rFonts w:asciiTheme="majorHAnsi" w:hAnsiTheme="majorHAnsi"/>
          <w:lang w:eastAsia="da-DK"/>
        </w:rPr>
        <w:t>, at der løbende bliver fulgt op på</w:t>
      </w:r>
      <w:r w:rsidR="004360CA" w:rsidRPr="00ED281E">
        <w:rPr>
          <w:rFonts w:asciiTheme="majorHAnsi" w:hAnsiTheme="majorHAnsi"/>
          <w:lang w:eastAsia="da-DK"/>
        </w:rPr>
        <w:t xml:space="preserve"> den aktuelle</w:t>
      </w:r>
      <w:r w:rsidRPr="00ED281E">
        <w:rPr>
          <w:rFonts w:asciiTheme="majorHAnsi" w:hAnsiTheme="majorHAnsi"/>
          <w:lang w:eastAsia="da-DK"/>
        </w:rPr>
        <w:t xml:space="preserve"> situation. Med udgangspunkt i sektion 5 i </w:t>
      </w:r>
      <w:r w:rsidRPr="00ED281E">
        <w:rPr>
          <w:rFonts w:asciiTheme="majorHAnsi" w:hAnsiTheme="majorHAnsi"/>
          <w:i/>
          <w:iCs/>
          <w:lang w:eastAsia="da-DK"/>
        </w:rPr>
        <w:t>Sorghandleplan:</w:t>
      </w:r>
      <w:r w:rsidRPr="00ED281E">
        <w:rPr>
          <w:rFonts w:asciiTheme="majorHAnsi" w:hAnsiTheme="majorHAnsi"/>
          <w:lang w:eastAsia="da-DK"/>
        </w:rPr>
        <w:t xml:space="preserve"> </w:t>
      </w:r>
      <w:r w:rsidRPr="00ED281E">
        <w:rPr>
          <w:rFonts w:asciiTheme="majorHAnsi" w:hAnsiTheme="majorHAnsi"/>
          <w:i/>
          <w:iCs/>
          <w:lang w:eastAsia="da-DK"/>
        </w:rPr>
        <w:t>Gymnasier</w:t>
      </w:r>
      <w:r w:rsidRPr="00ED281E">
        <w:rPr>
          <w:rFonts w:asciiTheme="majorHAnsi" w:hAnsiTheme="majorHAnsi"/>
          <w:lang w:eastAsia="da-DK"/>
        </w:rPr>
        <w:t xml:space="preserve">, skal I derfor gennemgå, hvordan I sikrer gode rammer for opfølgning på elevens situation. </w:t>
      </w:r>
      <w:r w:rsidR="004360CA" w:rsidRPr="00ED281E">
        <w:rPr>
          <w:rFonts w:asciiTheme="majorHAnsi" w:hAnsiTheme="majorHAnsi"/>
        </w:rPr>
        <w:t>Gode emner at diskutere er:</w:t>
      </w:r>
    </w:p>
    <w:p w14:paraId="5D479E05" w14:textId="77777777" w:rsidR="005970C4" w:rsidRPr="00ED281E" w:rsidRDefault="005970C4" w:rsidP="00442729">
      <w:pPr>
        <w:rPr>
          <w:rFonts w:asciiTheme="majorHAnsi" w:hAnsiTheme="majorHAnsi"/>
          <w:lang w:eastAsia="da-DK"/>
        </w:rPr>
      </w:pPr>
    </w:p>
    <w:p w14:paraId="4EC4EB42" w14:textId="77777777" w:rsidR="00FF18CE" w:rsidRPr="00ED281E" w:rsidRDefault="00FF18CE" w:rsidP="00FF18CE">
      <w:pPr>
        <w:pStyle w:val="Listeafsnit"/>
        <w:rPr>
          <w:rFonts w:asciiTheme="majorHAnsi" w:hAnsiTheme="majorHAnsi"/>
          <w:lang w:eastAsia="da-DK"/>
        </w:rPr>
      </w:pPr>
      <w:r w:rsidRPr="00ED281E">
        <w:rPr>
          <w:rFonts w:asciiTheme="majorHAnsi" w:hAnsiTheme="majorHAnsi"/>
          <w:lang w:eastAsia="da-DK"/>
        </w:rPr>
        <w:t>Hvordan sikrer vi en god opfølgning på elevens problematikker efter det indledende møde?</w:t>
      </w:r>
    </w:p>
    <w:p w14:paraId="75099288" w14:textId="77777777" w:rsidR="005970C4" w:rsidRPr="00ED281E" w:rsidRDefault="005970C4" w:rsidP="00442729">
      <w:pPr>
        <w:pStyle w:val="Listeafsnit"/>
        <w:rPr>
          <w:rFonts w:asciiTheme="majorHAnsi" w:hAnsiTheme="majorHAnsi"/>
          <w:lang w:eastAsia="da-DK"/>
        </w:rPr>
      </w:pPr>
      <w:r w:rsidRPr="00ED281E">
        <w:rPr>
          <w:rFonts w:asciiTheme="majorHAnsi" w:hAnsiTheme="majorHAnsi"/>
          <w:lang w:eastAsia="da-DK"/>
        </w:rPr>
        <w:t>Hvordan sikrer vi, at eleverne ved, hvor de skal henvende sig, hvis deres situation ændrer sig?</w:t>
      </w:r>
    </w:p>
    <w:p w14:paraId="7F3C9A9B" w14:textId="77777777" w:rsidR="00FF18CE" w:rsidRPr="00ED281E" w:rsidRDefault="00FF18CE" w:rsidP="00FF18CE">
      <w:pPr>
        <w:pStyle w:val="Listeafsnit"/>
        <w:rPr>
          <w:rFonts w:asciiTheme="majorHAnsi" w:hAnsiTheme="majorHAnsi"/>
          <w:lang w:eastAsia="da-DK"/>
        </w:rPr>
      </w:pPr>
      <w:r w:rsidRPr="00ED281E">
        <w:rPr>
          <w:rFonts w:asciiTheme="majorHAnsi" w:hAnsiTheme="majorHAnsi"/>
          <w:lang w:eastAsia="da-DK"/>
        </w:rPr>
        <w:t>Hvordan skaber vi et system, hvor elevens situation ikke bliver glemt?</w:t>
      </w:r>
    </w:p>
    <w:p w14:paraId="2B17C925" w14:textId="77777777" w:rsidR="00FF18CE" w:rsidRPr="00ED281E" w:rsidRDefault="00FF18CE" w:rsidP="00FF18CE">
      <w:pPr>
        <w:pStyle w:val="Listeafsnit"/>
        <w:numPr>
          <w:ilvl w:val="0"/>
          <w:numId w:val="0"/>
        </w:numPr>
        <w:ind w:left="720"/>
        <w:rPr>
          <w:rFonts w:asciiTheme="majorHAnsi" w:hAnsiTheme="majorHAnsi"/>
          <w:lang w:eastAsia="da-DK"/>
        </w:rPr>
      </w:pPr>
    </w:p>
    <w:p w14:paraId="56A6BB9D" w14:textId="77777777" w:rsidR="00D9176E" w:rsidRPr="00ED281E" w:rsidRDefault="00D9176E" w:rsidP="00442729">
      <w:pPr>
        <w:rPr>
          <w:rFonts w:asciiTheme="majorHAnsi" w:hAnsiTheme="majorHAnsi"/>
        </w:rPr>
      </w:pPr>
    </w:p>
    <w:p w14:paraId="2AE53B63" w14:textId="3B92AD8C" w:rsidR="00074BFE" w:rsidRPr="00ED281E" w:rsidRDefault="00D20137" w:rsidP="00ED281E">
      <w:pPr>
        <w:pStyle w:val="Overskrift1"/>
      </w:pPr>
      <w:bookmarkStart w:id="9" w:name="_Toc177458485"/>
      <w:bookmarkStart w:id="10" w:name="_Toc178771031"/>
      <w:r w:rsidRPr="00ED281E">
        <w:t>Støtte, når en elev eller et personalemedlem dør</w:t>
      </w:r>
      <w:bookmarkEnd w:id="9"/>
      <w:bookmarkEnd w:id="10"/>
    </w:p>
    <w:p w14:paraId="108EB9F0" w14:textId="6E2CDDAA" w:rsidR="005970C4" w:rsidRPr="00ED281E" w:rsidRDefault="005970C4" w:rsidP="00442729">
      <w:pPr>
        <w:rPr>
          <w:rFonts w:asciiTheme="majorHAnsi" w:hAnsiTheme="majorHAnsi"/>
        </w:rPr>
      </w:pPr>
      <w:r w:rsidRPr="00ED281E">
        <w:rPr>
          <w:rFonts w:asciiTheme="majorHAnsi" w:hAnsiTheme="majorHAnsi"/>
        </w:rPr>
        <w:t xml:space="preserve">For at kunne håndtere situationer, hvor en elev eller et personalemedlem dør, er det afgørende at have en klar handlingsplan, der tager højde for gymnasiets unikke fællesskab og de berørte parters behov. Gennemgå sektion 7 i </w:t>
      </w:r>
      <w:r w:rsidRPr="00ED281E">
        <w:rPr>
          <w:rFonts w:asciiTheme="majorHAnsi" w:hAnsiTheme="majorHAnsi"/>
          <w:i/>
          <w:iCs/>
        </w:rPr>
        <w:t>Sorghandleplan:</w:t>
      </w:r>
      <w:r w:rsidRPr="00ED281E">
        <w:rPr>
          <w:rFonts w:asciiTheme="majorHAnsi" w:hAnsiTheme="majorHAnsi"/>
        </w:rPr>
        <w:t xml:space="preserve"> </w:t>
      </w:r>
      <w:r w:rsidRPr="00ED281E">
        <w:rPr>
          <w:rFonts w:asciiTheme="majorHAnsi" w:hAnsiTheme="majorHAnsi"/>
          <w:i/>
          <w:iCs/>
        </w:rPr>
        <w:t>Gymnasier</w:t>
      </w:r>
      <w:r w:rsidR="0075623F" w:rsidRPr="00ED281E">
        <w:rPr>
          <w:rFonts w:asciiTheme="majorHAnsi" w:hAnsiTheme="majorHAnsi"/>
        </w:rPr>
        <w:t>,</w:t>
      </w:r>
      <w:r w:rsidRPr="00ED281E">
        <w:rPr>
          <w:rFonts w:asciiTheme="majorHAnsi" w:hAnsiTheme="majorHAnsi"/>
        </w:rPr>
        <w:t xml:space="preserve"> for at forstå de særlige forhold, der opstår ved et dødsfald, og hvordan støttearbejdet kan organiseres. Tilpas anbefalingerne til jeres gymnasiums specifikke </w:t>
      </w:r>
      <w:r w:rsidR="0075623F" w:rsidRPr="00ED281E">
        <w:rPr>
          <w:rFonts w:asciiTheme="majorHAnsi" w:hAnsiTheme="majorHAnsi"/>
        </w:rPr>
        <w:t>behov</w:t>
      </w:r>
      <w:r w:rsidRPr="00ED281E">
        <w:rPr>
          <w:rFonts w:asciiTheme="majorHAnsi" w:hAnsiTheme="majorHAnsi"/>
        </w:rPr>
        <w:t xml:space="preserve">, og </w:t>
      </w:r>
      <w:r w:rsidR="0075623F" w:rsidRPr="00ED281E">
        <w:rPr>
          <w:rFonts w:asciiTheme="majorHAnsi" w:hAnsiTheme="majorHAnsi"/>
        </w:rPr>
        <w:t>gode emner at diskutere er:</w:t>
      </w:r>
    </w:p>
    <w:p w14:paraId="548346CA" w14:textId="77777777" w:rsidR="005970C4" w:rsidRPr="00ED281E" w:rsidRDefault="005970C4" w:rsidP="00442729">
      <w:pPr>
        <w:rPr>
          <w:rFonts w:asciiTheme="majorHAnsi" w:hAnsiTheme="majorHAnsi"/>
        </w:rPr>
      </w:pPr>
    </w:p>
    <w:p w14:paraId="4E7FDBFE" w14:textId="77777777" w:rsidR="005970C4" w:rsidRPr="00ED281E" w:rsidRDefault="005970C4" w:rsidP="00442729">
      <w:pPr>
        <w:pStyle w:val="Listeafsnit"/>
        <w:rPr>
          <w:rFonts w:asciiTheme="majorHAnsi" w:hAnsiTheme="majorHAnsi"/>
        </w:rPr>
      </w:pPr>
      <w:r w:rsidRPr="00ED281E">
        <w:rPr>
          <w:rFonts w:asciiTheme="majorHAnsi" w:hAnsiTheme="majorHAnsi"/>
        </w:rPr>
        <w:t>Hvordan skaber vi rammer, der sikrer, at de, som er tættest på den afdøde, men også gymnasiet som helhed, føler sig støttet?</w:t>
      </w:r>
    </w:p>
    <w:p w14:paraId="1A2774C5" w14:textId="77777777" w:rsidR="005970C4" w:rsidRPr="00ED281E" w:rsidRDefault="005970C4" w:rsidP="00442729">
      <w:pPr>
        <w:pStyle w:val="Listeafsnit"/>
        <w:rPr>
          <w:rFonts w:asciiTheme="majorHAnsi" w:hAnsiTheme="majorHAnsi"/>
        </w:rPr>
      </w:pPr>
      <w:r w:rsidRPr="00ED281E">
        <w:rPr>
          <w:rFonts w:asciiTheme="majorHAnsi" w:hAnsiTheme="majorHAnsi"/>
        </w:rPr>
        <w:t>Hvordan kan vi bedst håndtere kommunikationen, så både elever og personale får præcis og omsorgsfuld information om, hvad der er sket?</w:t>
      </w:r>
    </w:p>
    <w:p w14:paraId="76B766B4" w14:textId="1811C5FC" w:rsidR="005970C4" w:rsidRPr="00ED281E" w:rsidRDefault="005970C4" w:rsidP="00442729">
      <w:pPr>
        <w:pStyle w:val="Listeafsnit"/>
        <w:rPr>
          <w:rFonts w:asciiTheme="majorHAnsi" w:hAnsiTheme="majorHAnsi"/>
        </w:rPr>
      </w:pPr>
      <w:r w:rsidRPr="00ED281E">
        <w:rPr>
          <w:rFonts w:asciiTheme="majorHAnsi" w:hAnsiTheme="majorHAnsi"/>
        </w:rPr>
        <w:t xml:space="preserve">Hvordan sikrer vi, at der er de nødvendige ressourcer til stede, både internt og eksternt, til at støtte dem, der er </w:t>
      </w:r>
      <w:r w:rsidR="00FF18CE" w:rsidRPr="00ED281E">
        <w:rPr>
          <w:rFonts w:asciiTheme="majorHAnsi" w:hAnsiTheme="majorHAnsi"/>
        </w:rPr>
        <w:t>berørte</w:t>
      </w:r>
      <w:r w:rsidRPr="00ED281E">
        <w:rPr>
          <w:rFonts w:asciiTheme="majorHAnsi" w:hAnsiTheme="majorHAnsi"/>
        </w:rPr>
        <w:t>?</w:t>
      </w:r>
    </w:p>
    <w:p w14:paraId="0B615B3C" w14:textId="77777777" w:rsidR="00442729" w:rsidRPr="00ED281E" w:rsidRDefault="00442729" w:rsidP="00442729">
      <w:pPr>
        <w:pStyle w:val="Listeafsnit"/>
        <w:numPr>
          <w:ilvl w:val="0"/>
          <w:numId w:val="0"/>
        </w:numPr>
        <w:ind w:left="720"/>
        <w:rPr>
          <w:rFonts w:asciiTheme="majorHAnsi" w:hAnsiTheme="majorHAnsi"/>
        </w:rPr>
      </w:pPr>
    </w:p>
    <w:p w14:paraId="5932FFDE" w14:textId="1B9C92E2" w:rsidR="00074BFE" w:rsidRPr="00ED281E" w:rsidRDefault="003E6A61" w:rsidP="00ED281E">
      <w:pPr>
        <w:pStyle w:val="Overskrift1"/>
      </w:pPr>
      <w:bookmarkStart w:id="11" w:name="_Toc177458486"/>
      <w:bookmarkStart w:id="12" w:name="_Toc178771032"/>
      <w:r w:rsidRPr="00ED281E">
        <w:lastRenderedPageBreak/>
        <w:t>Opfølgende støtte, når en elev eller e</w:t>
      </w:r>
      <w:r w:rsidR="0075623F" w:rsidRPr="00ED281E">
        <w:t>t</w:t>
      </w:r>
      <w:r w:rsidRPr="00ED281E">
        <w:t xml:space="preserve"> personalemedlem dør</w:t>
      </w:r>
      <w:bookmarkEnd w:id="11"/>
      <w:bookmarkEnd w:id="12"/>
    </w:p>
    <w:p w14:paraId="06D66524" w14:textId="486FE5F4" w:rsidR="00442729" w:rsidRPr="00ED281E" w:rsidRDefault="005970C4" w:rsidP="00442729">
      <w:pPr>
        <w:rPr>
          <w:rFonts w:asciiTheme="majorHAnsi" w:hAnsiTheme="majorHAnsi"/>
        </w:rPr>
      </w:pPr>
      <w:r w:rsidRPr="00ED281E">
        <w:rPr>
          <w:rFonts w:asciiTheme="majorHAnsi" w:hAnsiTheme="majorHAnsi"/>
        </w:rPr>
        <w:t>For at kunne håndtere den opfølgende støtte, når en elev eller et personalemedlem dør, er det essentielt at have en gennemarbejdet plan, der tager højde for både kortsigtede og langsigtede behov. Gennemgå sektion 8 i Sorghandleplan</w:t>
      </w:r>
      <w:r w:rsidR="0075623F" w:rsidRPr="00ED281E">
        <w:rPr>
          <w:rFonts w:asciiTheme="majorHAnsi" w:hAnsiTheme="majorHAnsi"/>
        </w:rPr>
        <w:t>en</w:t>
      </w:r>
      <w:r w:rsidRPr="00ED281E">
        <w:rPr>
          <w:rFonts w:asciiTheme="majorHAnsi" w:hAnsiTheme="majorHAnsi"/>
        </w:rPr>
        <w:t xml:space="preserve">: </w:t>
      </w:r>
      <w:r w:rsidRPr="00ED281E">
        <w:rPr>
          <w:rFonts w:asciiTheme="majorHAnsi" w:hAnsiTheme="majorHAnsi"/>
          <w:i/>
          <w:iCs/>
        </w:rPr>
        <w:t>Gymnasier</w:t>
      </w:r>
      <w:r w:rsidR="0075623F" w:rsidRPr="00ED281E">
        <w:rPr>
          <w:rFonts w:asciiTheme="majorHAnsi" w:hAnsiTheme="majorHAnsi"/>
        </w:rPr>
        <w:t>,</w:t>
      </w:r>
      <w:r w:rsidRPr="00ED281E">
        <w:rPr>
          <w:rFonts w:asciiTheme="majorHAnsi" w:hAnsiTheme="majorHAnsi"/>
        </w:rPr>
        <w:t xml:space="preserve"> for at få indsigt i, hvordan gymnasiet kan skabe kontinuerlig støtte og give plads til bearbejdning af sorg. Tilpas anbefalingerne til jeres gymnasiums specifikke forhold, og </w:t>
      </w:r>
      <w:r w:rsidR="0075623F" w:rsidRPr="00ED281E">
        <w:rPr>
          <w:rFonts w:asciiTheme="majorHAnsi" w:hAnsiTheme="majorHAnsi"/>
        </w:rPr>
        <w:t>gode emner at diskutere er:</w:t>
      </w:r>
    </w:p>
    <w:p w14:paraId="55232DFF" w14:textId="77777777" w:rsidR="00FF18CE" w:rsidRPr="00ED281E" w:rsidRDefault="00FF18CE" w:rsidP="00442729">
      <w:pPr>
        <w:rPr>
          <w:rFonts w:asciiTheme="majorHAnsi" w:hAnsiTheme="majorHAnsi"/>
        </w:rPr>
      </w:pPr>
    </w:p>
    <w:p w14:paraId="61154EA0" w14:textId="77777777" w:rsidR="005970C4" w:rsidRPr="00ED281E" w:rsidRDefault="005970C4" w:rsidP="00442729">
      <w:pPr>
        <w:pStyle w:val="Listeafsnit"/>
        <w:rPr>
          <w:rFonts w:asciiTheme="majorHAnsi" w:hAnsiTheme="majorHAnsi"/>
        </w:rPr>
      </w:pPr>
      <w:r w:rsidRPr="00ED281E">
        <w:rPr>
          <w:rFonts w:asciiTheme="majorHAnsi" w:hAnsiTheme="majorHAnsi"/>
        </w:rPr>
        <w:t>Hvordan sikrer vi, at der løbende er rum til samtaler og sorgbearbejdning i hverdagen, så både elever og personale føler sig forstået og støttet?</w:t>
      </w:r>
    </w:p>
    <w:p w14:paraId="09764B03" w14:textId="77777777" w:rsidR="005970C4" w:rsidRPr="00ED281E" w:rsidRDefault="005970C4" w:rsidP="00442729">
      <w:pPr>
        <w:pStyle w:val="Listeafsnit"/>
        <w:rPr>
          <w:rFonts w:asciiTheme="majorHAnsi" w:hAnsiTheme="majorHAnsi"/>
        </w:rPr>
      </w:pPr>
      <w:r w:rsidRPr="00ED281E">
        <w:rPr>
          <w:rFonts w:asciiTheme="majorHAnsi" w:hAnsiTheme="majorHAnsi"/>
        </w:rPr>
        <w:t>Hvordan kan vi skabe klare rammer for, hvor elever og personale kan søge yderligere hjælp, hvis behovet for støtte strækker sig ud over det, gymnasiet kan tilbyde?</w:t>
      </w:r>
    </w:p>
    <w:p w14:paraId="1A28615F" w14:textId="77777777" w:rsidR="005970C4" w:rsidRPr="00ED281E" w:rsidRDefault="005970C4" w:rsidP="00442729">
      <w:pPr>
        <w:pStyle w:val="Listeafsnit"/>
        <w:rPr>
          <w:rFonts w:asciiTheme="majorHAnsi" w:hAnsiTheme="majorHAnsi"/>
        </w:rPr>
      </w:pPr>
      <w:r w:rsidRPr="00ED281E">
        <w:rPr>
          <w:rFonts w:asciiTheme="majorHAnsi" w:hAnsiTheme="majorHAnsi"/>
        </w:rPr>
        <w:t>Hvordan kan vi mindes den afdøde på sigt, så gymnasiets fællesskab bevarer forbindelsen til dem, der er gået bort, på en meningsfuld måde?</w:t>
      </w:r>
    </w:p>
    <w:p w14:paraId="61844F67" w14:textId="12AAE3F1" w:rsidR="000C4812" w:rsidRPr="00ED281E" w:rsidRDefault="000C4812" w:rsidP="00ED281E">
      <w:pPr>
        <w:pStyle w:val="Overskrift1"/>
      </w:pPr>
      <w:bookmarkStart w:id="13" w:name="_Toc177458487"/>
      <w:bookmarkStart w:id="14" w:name="_Toc178771033"/>
      <w:r w:rsidRPr="00ED281E">
        <w:t xml:space="preserve">Kontaktlister over </w:t>
      </w:r>
      <w:r w:rsidR="005A3266" w:rsidRPr="00ED281E">
        <w:t>ressource</w:t>
      </w:r>
      <w:r w:rsidRPr="00ED281E">
        <w:t>personer på gymnasiet</w:t>
      </w:r>
      <w:bookmarkEnd w:id="13"/>
      <w:bookmarkEnd w:id="14"/>
    </w:p>
    <w:p w14:paraId="376BA128" w14:textId="26D755C9" w:rsidR="005970C4" w:rsidRPr="00ED281E" w:rsidRDefault="005970C4" w:rsidP="00442729">
      <w:pPr>
        <w:rPr>
          <w:rFonts w:asciiTheme="majorHAnsi" w:hAnsiTheme="majorHAnsi"/>
        </w:rPr>
      </w:pPr>
      <w:r w:rsidRPr="00ED281E">
        <w:rPr>
          <w:rFonts w:asciiTheme="majorHAnsi" w:hAnsiTheme="majorHAnsi"/>
        </w:rPr>
        <w:t>Når en krise opstår, er det en fordel at have en samlet liste over vigtige kontakt- og ressourcepersoner. Har gymnasiet</w:t>
      </w:r>
      <w:r w:rsidR="0075623F" w:rsidRPr="00ED281E">
        <w:rPr>
          <w:rFonts w:asciiTheme="majorHAnsi" w:hAnsiTheme="majorHAnsi"/>
        </w:rPr>
        <w:t xml:space="preserve"> </w:t>
      </w:r>
      <w:r w:rsidRPr="00ED281E">
        <w:rPr>
          <w:rFonts w:asciiTheme="majorHAnsi" w:hAnsiTheme="majorHAnsi"/>
        </w:rPr>
        <w:t xml:space="preserve">ikke allerede en sådan liste, kan den </w:t>
      </w:r>
      <w:r w:rsidR="0075623F" w:rsidRPr="00ED281E">
        <w:rPr>
          <w:rFonts w:asciiTheme="majorHAnsi" w:hAnsiTheme="majorHAnsi"/>
        </w:rPr>
        <w:t xml:space="preserve">tilføjes </w:t>
      </w:r>
      <w:r w:rsidRPr="00ED281E">
        <w:rPr>
          <w:rFonts w:asciiTheme="majorHAnsi" w:hAnsiTheme="majorHAnsi"/>
        </w:rPr>
        <w:t xml:space="preserve">til sidst i sorghandleplanen. </w:t>
      </w:r>
    </w:p>
    <w:p w14:paraId="0F489C18" w14:textId="15B7635D" w:rsidR="00E5372D" w:rsidRPr="00ED281E" w:rsidRDefault="00E5372D" w:rsidP="00442729">
      <w:pPr>
        <w:rPr>
          <w:rFonts w:asciiTheme="majorHAnsi" w:hAnsiTheme="majorHAnsi"/>
        </w:rPr>
      </w:pPr>
    </w:p>
    <w:p w14:paraId="5C8A2FE9" w14:textId="119DBC84" w:rsidR="00E5372D" w:rsidRPr="00ED281E" w:rsidRDefault="000C4812" w:rsidP="00ED281E">
      <w:pPr>
        <w:pStyle w:val="Overskrift1"/>
        <w:numPr>
          <w:ilvl w:val="0"/>
          <w:numId w:val="0"/>
        </w:numPr>
        <w:ind w:left="360"/>
      </w:pPr>
      <w:bookmarkStart w:id="15" w:name="_Toc177458489"/>
      <w:bookmarkStart w:id="16" w:name="_Toc178771034"/>
      <w:r w:rsidRPr="00ED281E">
        <w:t>10</w:t>
      </w:r>
      <w:r w:rsidR="00DD1623" w:rsidRPr="00ED281E">
        <w:t>.</w:t>
      </w:r>
      <w:r w:rsidR="00E5372D" w:rsidRPr="00ED281E">
        <w:t xml:space="preserve"> Ekstern støtte</w:t>
      </w:r>
      <w:bookmarkEnd w:id="15"/>
      <w:bookmarkEnd w:id="16"/>
    </w:p>
    <w:p w14:paraId="43B5EC91" w14:textId="5100C256" w:rsidR="0009072F" w:rsidRPr="00ED281E" w:rsidRDefault="0009072F" w:rsidP="00442729">
      <w:pPr>
        <w:rPr>
          <w:rFonts w:asciiTheme="majorHAnsi" w:hAnsiTheme="majorHAnsi"/>
        </w:rPr>
      </w:pPr>
      <w:r w:rsidRPr="00ED281E">
        <w:rPr>
          <w:rFonts w:asciiTheme="majorHAnsi" w:hAnsiTheme="majorHAnsi"/>
        </w:rPr>
        <w:t>I det følgende finder du en liste over steder</w:t>
      </w:r>
      <w:r w:rsidR="0075623F" w:rsidRPr="00ED281E">
        <w:rPr>
          <w:rFonts w:asciiTheme="majorHAnsi" w:hAnsiTheme="majorHAnsi"/>
        </w:rPr>
        <w:t>,</w:t>
      </w:r>
      <w:r w:rsidRPr="00ED281E">
        <w:rPr>
          <w:rFonts w:asciiTheme="majorHAnsi" w:hAnsiTheme="majorHAnsi"/>
        </w:rPr>
        <w:t xml:space="preserve"> som tilbyder supplerende støtte til elever berørt af sygdoms- eller sorgproblematikker.</w:t>
      </w:r>
    </w:p>
    <w:p w14:paraId="08BCBEAF" w14:textId="77777777" w:rsidR="0009072F" w:rsidRPr="00ED281E" w:rsidRDefault="0009072F" w:rsidP="00442729">
      <w:pPr>
        <w:rPr>
          <w:rFonts w:asciiTheme="majorHAnsi" w:hAnsiTheme="majorHAnsi"/>
        </w:rPr>
      </w:pPr>
    </w:p>
    <w:tbl>
      <w:tblPr>
        <w:tblStyle w:val="Tabel-Gitter"/>
        <w:tblW w:w="9493" w:type="dxa"/>
        <w:tblLayout w:type="fixed"/>
        <w:tblLook w:val="04A0" w:firstRow="1" w:lastRow="0" w:firstColumn="1" w:lastColumn="0" w:noHBand="0" w:noVBand="1"/>
      </w:tblPr>
      <w:tblGrid>
        <w:gridCol w:w="1838"/>
        <w:gridCol w:w="1843"/>
        <w:gridCol w:w="2268"/>
        <w:gridCol w:w="1276"/>
        <w:gridCol w:w="2268"/>
      </w:tblGrid>
      <w:tr w:rsidR="00ED281E" w:rsidRPr="00ED281E" w14:paraId="1F784302" w14:textId="77777777" w:rsidTr="000659B2">
        <w:tc>
          <w:tcPr>
            <w:tcW w:w="1838" w:type="dxa"/>
            <w:shd w:val="clear" w:color="auto" w:fill="F2F2F2" w:themeFill="background1" w:themeFillShade="F2"/>
          </w:tcPr>
          <w:p w14:paraId="26D1B9F4"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Organisation</w:t>
            </w:r>
          </w:p>
        </w:tc>
        <w:tc>
          <w:tcPr>
            <w:tcW w:w="1843" w:type="dxa"/>
            <w:shd w:val="clear" w:color="auto" w:fill="F2F2F2" w:themeFill="background1" w:themeFillShade="F2"/>
          </w:tcPr>
          <w:p w14:paraId="56D78747"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Støtter</w:t>
            </w:r>
          </w:p>
        </w:tc>
        <w:tc>
          <w:tcPr>
            <w:tcW w:w="2268" w:type="dxa"/>
            <w:shd w:val="clear" w:color="auto" w:fill="F2F2F2" w:themeFill="background1" w:themeFillShade="F2"/>
          </w:tcPr>
          <w:p w14:paraId="256D8D21"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Tilbud</w:t>
            </w:r>
          </w:p>
        </w:tc>
        <w:tc>
          <w:tcPr>
            <w:tcW w:w="1276" w:type="dxa"/>
            <w:shd w:val="clear" w:color="auto" w:fill="F2F2F2" w:themeFill="background1" w:themeFillShade="F2"/>
          </w:tcPr>
          <w:p w14:paraId="76CBF8C3"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Målgruppe</w:t>
            </w:r>
          </w:p>
        </w:tc>
        <w:tc>
          <w:tcPr>
            <w:tcW w:w="2268" w:type="dxa"/>
            <w:shd w:val="clear" w:color="auto" w:fill="F2F2F2" w:themeFill="background1" w:themeFillShade="F2"/>
          </w:tcPr>
          <w:p w14:paraId="0A133F83"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Hjemmeside</w:t>
            </w:r>
          </w:p>
        </w:tc>
      </w:tr>
      <w:tr w:rsidR="00ED281E" w:rsidRPr="00ED281E" w14:paraId="188AA4A7" w14:textId="77777777" w:rsidTr="000659B2">
        <w:tc>
          <w:tcPr>
            <w:tcW w:w="1838" w:type="dxa"/>
          </w:tcPr>
          <w:p w14:paraId="63AF62F7"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Kræftlinjen</w:t>
            </w:r>
          </w:p>
        </w:tc>
        <w:tc>
          <w:tcPr>
            <w:tcW w:w="1843" w:type="dxa"/>
          </w:tcPr>
          <w:p w14:paraId="5A748342"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Kræft, pårørende</w:t>
            </w:r>
          </w:p>
        </w:tc>
        <w:tc>
          <w:tcPr>
            <w:tcW w:w="2268" w:type="dxa"/>
          </w:tcPr>
          <w:p w14:paraId="42DC5989"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Online rådgivning</w:t>
            </w:r>
          </w:p>
          <w:p w14:paraId="1A63BF74" w14:textId="466894CD"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Telefonisk rådgivning</w:t>
            </w:r>
          </w:p>
        </w:tc>
        <w:tc>
          <w:tcPr>
            <w:tcW w:w="1276" w:type="dxa"/>
          </w:tcPr>
          <w:p w14:paraId="7FB48114"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Pårørende</w:t>
            </w:r>
          </w:p>
        </w:tc>
        <w:tc>
          <w:tcPr>
            <w:tcW w:w="2268" w:type="dxa"/>
          </w:tcPr>
          <w:p w14:paraId="4AC8E875" w14:textId="338CC374"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Find hjemmesiden </w:t>
            </w:r>
            <w:hyperlink r:id="rId8" w:history="1">
              <w:r w:rsidRPr="00ED281E">
                <w:rPr>
                  <w:rStyle w:val="Hyperlink"/>
                  <w:rFonts w:asciiTheme="majorHAnsi" w:hAnsiTheme="majorHAnsi"/>
                  <w:color w:val="auto"/>
                  <w:sz w:val="18"/>
                  <w:szCs w:val="18"/>
                </w:rPr>
                <w:t>her</w:t>
              </w:r>
            </w:hyperlink>
          </w:p>
        </w:tc>
      </w:tr>
      <w:tr w:rsidR="00ED281E" w:rsidRPr="00ED281E" w14:paraId="2339F879" w14:textId="77777777" w:rsidTr="000659B2">
        <w:tc>
          <w:tcPr>
            <w:tcW w:w="1838" w:type="dxa"/>
          </w:tcPr>
          <w:p w14:paraId="19DB4D79"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OmSorg</w:t>
            </w:r>
          </w:p>
        </w:tc>
        <w:tc>
          <w:tcPr>
            <w:tcW w:w="1843" w:type="dxa"/>
          </w:tcPr>
          <w:p w14:paraId="0D37D448"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Kritisk sygdom, dødsfald</w:t>
            </w:r>
          </w:p>
        </w:tc>
        <w:tc>
          <w:tcPr>
            <w:tcW w:w="2268" w:type="dxa"/>
          </w:tcPr>
          <w:p w14:paraId="31D77FE9" w14:textId="35214933"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Sorggruppelister</w:t>
            </w:r>
          </w:p>
          <w:p w14:paraId="3352D880" w14:textId="5902035D"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Rådgivning</w:t>
            </w:r>
          </w:p>
        </w:tc>
        <w:tc>
          <w:tcPr>
            <w:tcW w:w="1276" w:type="dxa"/>
          </w:tcPr>
          <w:p w14:paraId="0C486B96"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Børn og unge</w:t>
            </w:r>
          </w:p>
        </w:tc>
        <w:tc>
          <w:tcPr>
            <w:tcW w:w="2268" w:type="dxa"/>
          </w:tcPr>
          <w:p w14:paraId="51541F1A" w14:textId="3D47FED2"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Find hjemmesiden </w:t>
            </w:r>
            <w:hyperlink r:id="rId9" w:history="1">
              <w:r w:rsidRPr="00ED281E">
                <w:rPr>
                  <w:rStyle w:val="Hyperlink"/>
                  <w:rFonts w:asciiTheme="majorHAnsi" w:hAnsiTheme="majorHAnsi"/>
                  <w:color w:val="auto"/>
                  <w:sz w:val="18"/>
                  <w:szCs w:val="18"/>
                </w:rPr>
                <w:t>her</w:t>
              </w:r>
            </w:hyperlink>
          </w:p>
        </w:tc>
      </w:tr>
      <w:tr w:rsidR="00ED281E" w:rsidRPr="00ED281E" w14:paraId="17F02290" w14:textId="77777777" w:rsidTr="000659B2">
        <w:tc>
          <w:tcPr>
            <w:tcW w:w="1838" w:type="dxa"/>
          </w:tcPr>
          <w:p w14:paraId="01FDED23"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Kræftrådgivningerne</w:t>
            </w:r>
          </w:p>
        </w:tc>
        <w:tc>
          <w:tcPr>
            <w:tcW w:w="1843" w:type="dxa"/>
          </w:tcPr>
          <w:p w14:paraId="057F0D84"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Kritisk sygdom, dødsfald, mistrivsel</w:t>
            </w:r>
          </w:p>
        </w:tc>
        <w:tc>
          <w:tcPr>
            <w:tcW w:w="2268" w:type="dxa"/>
          </w:tcPr>
          <w:p w14:paraId="76364476" w14:textId="0E0797AF"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Fysisk rådgivning</w:t>
            </w:r>
          </w:p>
          <w:p w14:paraId="1AED6CF4" w14:textId="5452BC6F"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Gruppedeltagelse fysisk og online</w:t>
            </w:r>
          </w:p>
          <w:p w14:paraId="21798E34"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Familierådgivning</w:t>
            </w:r>
          </w:p>
          <w:p w14:paraId="4F513842"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Kurser</w:t>
            </w:r>
          </w:p>
        </w:tc>
        <w:tc>
          <w:tcPr>
            <w:tcW w:w="1276" w:type="dxa"/>
          </w:tcPr>
          <w:p w14:paraId="79E80DDF"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Pårørende</w:t>
            </w:r>
          </w:p>
        </w:tc>
        <w:tc>
          <w:tcPr>
            <w:tcW w:w="2268" w:type="dxa"/>
          </w:tcPr>
          <w:p w14:paraId="5669124E" w14:textId="0513E072"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Find hjemmesiden </w:t>
            </w:r>
            <w:hyperlink r:id="rId10" w:history="1">
              <w:r w:rsidRPr="00ED281E">
                <w:rPr>
                  <w:rStyle w:val="Hyperlink"/>
                  <w:rFonts w:asciiTheme="majorHAnsi" w:hAnsiTheme="majorHAnsi"/>
                  <w:color w:val="auto"/>
                  <w:sz w:val="18"/>
                  <w:szCs w:val="18"/>
                </w:rPr>
                <w:t>her</w:t>
              </w:r>
            </w:hyperlink>
          </w:p>
        </w:tc>
      </w:tr>
      <w:tr w:rsidR="00ED281E" w:rsidRPr="00ED281E" w14:paraId="11C508D1" w14:textId="77777777" w:rsidTr="000659B2">
        <w:tc>
          <w:tcPr>
            <w:tcW w:w="1838" w:type="dxa"/>
          </w:tcPr>
          <w:p w14:paraId="726ABB30"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lastRenderedPageBreak/>
              <w:t>Headspace</w:t>
            </w:r>
          </w:p>
        </w:tc>
        <w:tc>
          <w:tcPr>
            <w:tcW w:w="1843" w:type="dxa"/>
          </w:tcPr>
          <w:p w14:paraId="039C0838"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Kritisk sygdom, dødsfald, mistrivsel</w:t>
            </w:r>
          </w:p>
        </w:tc>
        <w:tc>
          <w:tcPr>
            <w:tcW w:w="2268" w:type="dxa"/>
          </w:tcPr>
          <w:p w14:paraId="13F3EF7D"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Telefonisk rådgivning</w:t>
            </w:r>
          </w:p>
          <w:p w14:paraId="10374928"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Fysisk rådgivning</w:t>
            </w:r>
          </w:p>
          <w:p w14:paraId="33FE4698" w14:textId="66961B0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Online rådgivning</w:t>
            </w:r>
          </w:p>
        </w:tc>
        <w:tc>
          <w:tcPr>
            <w:tcW w:w="1276" w:type="dxa"/>
          </w:tcPr>
          <w:p w14:paraId="3CE6FE80"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12-25 år</w:t>
            </w:r>
          </w:p>
        </w:tc>
        <w:tc>
          <w:tcPr>
            <w:tcW w:w="2268" w:type="dxa"/>
          </w:tcPr>
          <w:p w14:paraId="04BE40B5" w14:textId="2797BC6D"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Find hjemmesiden </w:t>
            </w:r>
            <w:hyperlink r:id="rId11" w:history="1">
              <w:r w:rsidRPr="00ED281E">
                <w:rPr>
                  <w:rStyle w:val="Hyperlink"/>
                  <w:rFonts w:asciiTheme="majorHAnsi" w:hAnsiTheme="majorHAnsi"/>
                  <w:color w:val="auto"/>
                  <w:sz w:val="18"/>
                  <w:szCs w:val="18"/>
                </w:rPr>
                <w:t>her</w:t>
              </w:r>
            </w:hyperlink>
          </w:p>
        </w:tc>
      </w:tr>
      <w:tr w:rsidR="00ED281E" w:rsidRPr="00ED281E" w14:paraId="4934BA67" w14:textId="77777777" w:rsidTr="000659B2">
        <w:tc>
          <w:tcPr>
            <w:tcW w:w="1838" w:type="dxa"/>
          </w:tcPr>
          <w:p w14:paraId="4EF00215"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Børn, Unge &amp; Sorg</w:t>
            </w:r>
          </w:p>
        </w:tc>
        <w:tc>
          <w:tcPr>
            <w:tcW w:w="1843" w:type="dxa"/>
          </w:tcPr>
          <w:p w14:paraId="688CB665"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Kritisk sygdom, dødsfald</w:t>
            </w:r>
          </w:p>
        </w:tc>
        <w:tc>
          <w:tcPr>
            <w:tcW w:w="2268" w:type="dxa"/>
          </w:tcPr>
          <w:p w14:paraId="793E2791"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Telefonisk rådgivning</w:t>
            </w:r>
          </w:p>
          <w:p w14:paraId="6080CE93" w14:textId="0324761F"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Online rådgivning</w:t>
            </w:r>
          </w:p>
          <w:p w14:paraId="4881C2A1"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Gratis psykologhjælp</w:t>
            </w:r>
          </w:p>
          <w:p w14:paraId="3514838A"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Gruppetilbud/sorggrupper</w:t>
            </w:r>
          </w:p>
        </w:tc>
        <w:tc>
          <w:tcPr>
            <w:tcW w:w="1276" w:type="dxa"/>
          </w:tcPr>
          <w:p w14:paraId="6F0711EF"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Under 28 år</w:t>
            </w:r>
          </w:p>
        </w:tc>
        <w:tc>
          <w:tcPr>
            <w:tcW w:w="2268" w:type="dxa"/>
          </w:tcPr>
          <w:p w14:paraId="7D47DEA1" w14:textId="28D4328B"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Find hjemmesiden </w:t>
            </w:r>
            <w:hyperlink r:id="rId12" w:history="1">
              <w:r w:rsidRPr="00ED281E">
                <w:rPr>
                  <w:rStyle w:val="Hyperlink"/>
                  <w:rFonts w:asciiTheme="majorHAnsi" w:hAnsiTheme="majorHAnsi"/>
                  <w:color w:val="auto"/>
                  <w:sz w:val="18"/>
                  <w:szCs w:val="18"/>
                </w:rPr>
                <w:t>her</w:t>
              </w:r>
            </w:hyperlink>
          </w:p>
        </w:tc>
      </w:tr>
      <w:tr w:rsidR="00ED281E" w:rsidRPr="00ED281E" w14:paraId="687A691B" w14:textId="77777777" w:rsidTr="000659B2">
        <w:tc>
          <w:tcPr>
            <w:tcW w:w="1838" w:type="dxa"/>
          </w:tcPr>
          <w:p w14:paraId="06DFDB43"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Skyggebørn</w:t>
            </w:r>
          </w:p>
        </w:tc>
        <w:tc>
          <w:tcPr>
            <w:tcW w:w="1843" w:type="dxa"/>
          </w:tcPr>
          <w:p w14:paraId="54EB44A6"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Kritisk sygdom, dødsfald, mistrivsel</w:t>
            </w:r>
          </w:p>
        </w:tc>
        <w:tc>
          <w:tcPr>
            <w:tcW w:w="2268" w:type="dxa"/>
          </w:tcPr>
          <w:p w14:paraId="60B56DB1" w14:textId="6FA3C993"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Sorggrupper</w:t>
            </w:r>
          </w:p>
        </w:tc>
        <w:tc>
          <w:tcPr>
            <w:tcW w:w="1276" w:type="dxa"/>
          </w:tcPr>
          <w:p w14:paraId="2B3E13E4"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3-28 år</w:t>
            </w:r>
          </w:p>
        </w:tc>
        <w:tc>
          <w:tcPr>
            <w:tcW w:w="2268" w:type="dxa"/>
          </w:tcPr>
          <w:p w14:paraId="078DDD96" w14:textId="50311311"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Find hjemmesiden </w:t>
            </w:r>
            <w:hyperlink r:id="rId13" w:history="1">
              <w:r w:rsidRPr="00ED281E">
                <w:rPr>
                  <w:rStyle w:val="Hyperlink"/>
                  <w:rFonts w:asciiTheme="majorHAnsi" w:hAnsiTheme="majorHAnsi"/>
                  <w:color w:val="auto"/>
                  <w:sz w:val="18"/>
                  <w:szCs w:val="18"/>
                </w:rPr>
                <w:t>her</w:t>
              </w:r>
            </w:hyperlink>
          </w:p>
        </w:tc>
      </w:tr>
      <w:tr w:rsidR="00ED281E" w:rsidRPr="00ED281E" w14:paraId="5D4B49E4" w14:textId="77777777" w:rsidTr="000659B2">
        <w:tc>
          <w:tcPr>
            <w:tcW w:w="1838" w:type="dxa"/>
          </w:tcPr>
          <w:p w14:paraId="3B1F11B1" w14:textId="7978FD64"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Folkekirken</w:t>
            </w:r>
          </w:p>
        </w:tc>
        <w:tc>
          <w:tcPr>
            <w:tcW w:w="1843" w:type="dxa"/>
          </w:tcPr>
          <w:p w14:paraId="31F687D2"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Kritisk sygdom, dødsfald og mistrivsel</w:t>
            </w:r>
          </w:p>
        </w:tc>
        <w:tc>
          <w:tcPr>
            <w:tcW w:w="2268" w:type="dxa"/>
          </w:tcPr>
          <w:p w14:paraId="59C558EE"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Sorggrupper</w:t>
            </w:r>
          </w:p>
        </w:tc>
        <w:tc>
          <w:tcPr>
            <w:tcW w:w="1276" w:type="dxa"/>
          </w:tcPr>
          <w:p w14:paraId="02F193E8"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Alle</w:t>
            </w:r>
          </w:p>
        </w:tc>
        <w:tc>
          <w:tcPr>
            <w:tcW w:w="2268" w:type="dxa"/>
          </w:tcPr>
          <w:p w14:paraId="08C3DEE9" w14:textId="319DE23C"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Find hjemmesiden </w:t>
            </w:r>
            <w:hyperlink r:id="rId14" w:history="1">
              <w:r w:rsidRPr="00ED281E">
                <w:rPr>
                  <w:rStyle w:val="Hyperlink"/>
                  <w:rFonts w:asciiTheme="majorHAnsi" w:hAnsiTheme="majorHAnsi"/>
                  <w:color w:val="auto"/>
                  <w:sz w:val="18"/>
                  <w:szCs w:val="18"/>
                </w:rPr>
                <w:t>her</w:t>
              </w:r>
            </w:hyperlink>
          </w:p>
        </w:tc>
      </w:tr>
      <w:tr w:rsidR="00ED281E" w:rsidRPr="00ED281E" w14:paraId="7BD58412" w14:textId="77777777" w:rsidTr="000659B2">
        <w:tc>
          <w:tcPr>
            <w:tcW w:w="1838" w:type="dxa"/>
          </w:tcPr>
          <w:p w14:paraId="2C5E97F8"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Ung På Linje og Ung Online – Ungdommens Røde Kors</w:t>
            </w:r>
          </w:p>
        </w:tc>
        <w:tc>
          <w:tcPr>
            <w:tcW w:w="1843" w:type="dxa"/>
          </w:tcPr>
          <w:p w14:paraId="43F8E214"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Mental trivsel</w:t>
            </w:r>
          </w:p>
        </w:tc>
        <w:tc>
          <w:tcPr>
            <w:tcW w:w="2268" w:type="dxa"/>
          </w:tcPr>
          <w:p w14:paraId="3E060311" w14:textId="10FCE9D9"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Telefonisk rådgivning</w:t>
            </w:r>
          </w:p>
          <w:p w14:paraId="07B068F0"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Online rådgivning</w:t>
            </w:r>
          </w:p>
          <w:p w14:paraId="15B676CA" w14:textId="77777777" w:rsidR="0009072F" w:rsidRPr="00ED281E" w:rsidRDefault="0009072F" w:rsidP="00442729">
            <w:pPr>
              <w:jc w:val="center"/>
              <w:rPr>
                <w:rFonts w:asciiTheme="majorHAnsi" w:hAnsiTheme="majorHAnsi"/>
                <w:sz w:val="18"/>
                <w:szCs w:val="18"/>
              </w:rPr>
            </w:pPr>
          </w:p>
        </w:tc>
        <w:tc>
          <w:tcPr>
            <w:tcW w:w="1276" w:type="dxa"/>
          </w:tcPr>
          <w:p w14:paraId="13F7CE52"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13-30 år</w:t>
            </w:r>
          </w:p>
        </w:tc>
        <w:tc>
          <w:tcPr>
            <w:tcW w:w="2268" w:type="dxa"/>
          </w:tcPr>
          <w:p w14:paraId="24B2D657" w14:textId="0CBD2630"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Find hjemmesiden </w:t>
            </w:r>
            <w:hyperlink r:id="rId15" w:history="1">
              <w:r w:rsidRPr="00ED281E">
                <w:rPr>
                  <w:rStyle w:val="Hyperlink"/>
                  <w:rFonts w:asciiTheme="majorHAnsi" w:hAnsiTheme="majorHAnsi"/>
                  <w:color w:val="auto"/>
                  <w:sz w:val="18"/>
                  <w:szCs w:val="18"/>
                </w:rPr>
                <w:t>her</w:t>
              </w:r>
            </w:hyperlink>
          </w:p>
        </w:tc>
      </w:tr>
      <w:tr w:rsidR="00ED281E" w:rsidRPr="00ED281E" w14:paraId="2491DE92" w14:textId="77777777" w:rsidTr="000659B2">
        <w:tc>
          <w:tcPr>
            <w:tcW w:w="1838" w:type="dxa"/>
          </w:tcPr>
          <w:p w14:paraId="493896C8"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Startlinjen</w:t>
            </w:r>
          </w:p>
        </w:tc>
        <w:tc>
          <w:tcPr>
            <w:tcW w:w="1843" w:type="dxa"/>
          </w:tcPr>
          <w:p w14:paraId="1AFD5465"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Mistrivsel, tab</w:t>
            </w:r>
          </w:p>
        </w:tc>
        <w:tc>
          <w:tcPr>
            <w:tcW w:w="2268" w:type="dxa"/>
          </w:tcPr>
          <w:p w14:paraId="039B6316"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Telefonisk rådgivning</w:t>
            </w:r>
          </w:p>
        </w:tc>
        <w:tc>
          <w:tcPr>
            <w:tcW w:w="1276" w:type="dxa"/>
          </w:tcPr>
          <w:p w14:paraId="7B3505E6"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Pårørende</w:t>
            </w:r>
          </w:p>
        </w:tc>
        <w:tc>
          <w:tcPr>
            <w:tcW w:w="2268" w:type="dxa"/>
          </w:tcPr>
          <w:p w14:paraId="3C3050A0" w14:textId="51A3D956"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Find hjemmesiden </w:t>
            </w:r>
            <w:hyperlink r:id="rId16" w:history="1">
              <w:r w:rsidRPr="00ED281E">
                <w:rPr>
                  <w:rStyle w:val="Hyperlink"/>
                  <w:rFonts w:asciiTheme="majorHAnsi" w:hAnsiTheme="majorHAnsi"/>
                  <w:color w:val="auto"/>
                  <w:sz w:val="18"/>
                  <w:szCs w:val="18"/>
                </w:rPr>
                <w:t>her</w:t>
              </w:r>
            </w:hyperlink>
          </w:p>
        </w:tc>
      </w:tr>
      <w:tr w:rsidR="00ED281E" w:rsidRPr="00ED281E" w14:paraId="4D5E36F2" w14:textId="77777777" w:rsidTr="000659B2">
        <w:tc>
          <w:tcPr>
            <w:tcW w:w="1838" w:type="dxa"/>
          </w:tcPr>
          <w:p w14:paraId="0B1455B8" w14:textId="15D5983A" w:rsidR="0009072F" w:rsidRPr="00ED281E" w:rsidRDefault="0009072F" w:rsidP="00442729">
            <w:pPr>
              <w:jc w:val="center"/>
              <w:rPr>
                <w:rFonts w:asciiTheme="majorHAnsi" w:hAnsiTheme="majorHAnsi"/>
                <w:sz w:val="18"/>
                <w:szCs w:val="18"/>
              </w:rPr>
            </w:pPr>
            <w:proofErr w:type="spellStart"/>
            <w:r w:rsidRPr="00ED281E">
              <w:rPr>
                <w:rFonts w:asciiTheme="majorHAnsi" w:hAnsiTheme="majorHAnsi"/>
                <w:sz w:val="18"/>
                <w:szCs w:val="18"/>
              </w:rPr>
              <w:t>Livslinien</w:t>
            </w:r>
            <w:proofErr w:type="spellEnd"/>
          </w:p>
        </w:tc>
        <w:tc>
          <w:tcPr>
            <w:tcW w:w="1843" w:type="dxa"/>
          </w:tcPr>
          <w:p w14:paraId="26291CAE"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Sorg efter selvmord</w:t>
            </w:r>
          </w:p>
        </w:tc>
        <w:tc>
          <w:tcPr>
            <w:tcW w:w="2268" w:type="dxa"/>
          </w:tcPr>
          <w:p w14:paraId="123E18D4"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Telefonisk rådgivning</w:t>
            </w:r>
          </w:p>
          <w:p w14:paraId="734B39C8"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Online rådgivning</w:t>
            </w:r>
          </w:p>
        </w:tc>
        <w:tc>
          <w:tcPr>
            <w:tcW w:w="1276" w:type="dxa"/>
          </w:tcPr>
          <w:p w14:paraId="27F49369" w14:textId="3E3DB6B2"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Efterladte/ pårørende</w:t>
            </w:r>
          </w:p>
        </w:tc>
        <w:tc>
          <w:tcPr>
            <w:tcW w:w="2268" w:type="dxa"/>
          </w:tcPr>
          <w:p w14:paraId="6CC7F065" w14:textId="6096AB65"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Find hjemmesiden </w:t>
            </w:r>
            <w:hyperlink r:id="rId17" w:history="1">
              <w:r w:rsidRPr="00ED281E">
                <w:rPr>
                  <w:rStyle w:val="Hyperlink"/>
                  <w:rFonts w:asciiTheme="majorHAnsi" w:hAnsiTheme="majorHAnsi"/>
                  <w:color w:val="auto"/>
                  <w:sz w:val="18"/>
                  <w:szCs w:val="18"/>
                </w:rPr>
                <w:t>her</w:t>
              </w:r>
            </w:hyperlink>
          </w:p>
        </w:tc>
      </w:tr>
      <w:tr w:rsidR="00ED281E" w:rsidRPr="00ED281E" w14:paraId="35E1936C" w14:textId="77777777" w:rsidTr="000659B2">
        <w:tc>
          <w:tcPr>
            <w:tcW w:w="1838" w:type="dxa"/>
          </w:tcPr>
          <w:p w14:paraId="326EBD41"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NEFOS</w:t>
            </w:r>
          </w:p>
        </w:tc>
        <w:tc>
          <w:tcPr>
            <w:tcW w:w="1843" w:type="dxa"/>
          </w:tcPr>
          <w:p w14:paraId="5D5F2A32"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Sorg og krise efter selvmord</w:t>
            </w:r>
          </w:p>
        </w:tc>
        <w:tc>
          <w:tcPr>
            <w:tcW w:w="2268" w:type="dxa"/>
          </w:tcPr>
          <w:p w14:paraId="26E2BA39"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Telefonisk rådgivning</w:t>
            </w:r>
          </w:p>
          <w:p w14:paraId="630EF26C"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Individuel rådgivning</w:t>
            </w:r>
          </w:p>
          <w:p w14:paraId="4F7711A5"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Samtalegrupper</w:t>
            </w:r>
          </w:p>
        </w:tc>
        <w:tc>
          <w:tcPr>
            <w:tcW w:w="1276" w:type="dxa"/>
          </w:tcPr>
          <w:p w14:paraId="25ECBCD0"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Efterladte/</w:t>
            </w:r>
          </w:p>
          <w:p w14:paraId="06143130" w14:textId="0F3A2EA4"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pårørende</w:t>
            </w:r>
          </w:p>
        </w:tc>
        <w:tc>
          <w:tcPr>
            <w:tcW w:w="2268" w:type="dxa"/>
          </w:tcPr>
          <w:p w14:paraId="4FAFA5B3" w14:textId="461C011A"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Find hjemmesiden </w:t>
            </w:r>
            <w:hyperlink r:id="rId18" w:history="1">
              <w:r w:rsidRPr="00ED281E">
                <w:rPr>
                  <w:rStyle w:val="Hyperlink"/>
                  <w:rFonts w:asciiTheme="majorHAnsi" w:hAnsiTheme="majorHAnsi"/>
                  <w:color w:val="auto"/>
                  <w:sz w:val="18"/>
                  <w:szCs w:val="18"/>
                </w:rPr>
                <w:t>her</w:t>
              </w:r>
            </w:hyperlink>
          </w:p>
          <w:p w14:paraId="2074A4C3" w14:textId="77777777" w:rsidR="0009072F" w:rsidRPr="00ED281E" w:rsidRDefault="0009072F" w:rsidP="00442729">
            <w:pPr>
              <w:jc w:val="center"/>
              <w:rPr>
                <w:rFonts w:asciiTheme="majorHAnsi" w:hAnsiTheme="majorHAnsi"/>
                <w:sz w:val="18"/>
                <w:szCs w:val="18"/>
                <w:lang w:val="en-US"/>
              </w:rPr>
            </w:pPr>
          </w:p>
        </w:tc>
      </w:tr>
      <w:tr w:rsidR="00ED281E" w:rsidRPr="00ED281E" w14:paraId="4225F271" w14:textId="77777777" w:rsidTr="000659B2">
        <w:tc>
          <w:tcPr>
            <w:tcW w:w="1838" w:type="dxa"/>
          </w:tcPr>
          <w:p w14:paraId="29E1741F"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Børns Vilkår - HØRT</w:t>
            </w:r>
          </w:p>
        </w:tc>
        <w:tc>
          <w:tcPr>
            <w:tcW w:w="1843" w:type="dxa"/>
          </w:tcPr>
          <w:p w14:paraId="49309397" w14:textId="3B630CC6"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Mistrivsel, kriser</w:t>
            </w:r>
          </w:p>
        </w:tc>
        <w:tc>
          <w:tcPr>
            <w:tcW w:w="2268" w:type="dxa"/>
          </w:tcPr>
          <w:p w14:paraId="679AE8E3"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Online rådgivning</w:t>
            </w:r>
          </w:p>
        </w:tc>
        <w:tc>
          <w:tcPr>
            <w:tcW w:w="1276" w:type="dxa"/>
          </w:tcPr>
          <w:p w14:paraId="3CE52EEC"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15-24 år</w:t>
            </w:r>
          </w:p>
        </w:tc>
        <w:tc>
          <w:tcPr>
            <w:tcW w:w="2268" w:type="dxa"/>
          </w:tcPr>
          <w:p w14:paraId="3F45E123" w14:textId="3F7677A4"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Find hjemmesiden </w:t>
            </w:r>
            <w:hyperlink r:id="rId19" w:history="1">
              <w:r w:rsidRPr="00ED281E">
                <w:rPr>
                  <w:rStyle w:val="Hyperlink"/>
                  <w:rFonts w:asciiTheme="majorHAnsi" w:hAnsiTheme="majorHAnsi"/>
                  <w:color w:val="auto"/>
                  <w:sz w:val="18"/>
                  <w:szCs w:val="18"/>
                </w:rPr>
                <w:t>her</w:t>
              </w:r>
            </w:hyperlink>
          </w:p>
          <w:p w14:paraId="76DAC78A" w14:textId="61EDE8F6" w:rsidR="0009072F" w:rsidRPr="00ED281E" w:rsidRDefault="0009072F" w:rsidP="00442729">
            <w:pPr>
              <w:jc w:val="center"/>
              <w:rPr>
                <w:rFonts w:asciiTheme="majorHAnsi" w:hAnsiTheme="majorHAnsi"/>
                <w:sz w:val="18"/>
                <w:szCs w:val="18"/>
              </w:rPr>
            </w:pPr>
          </w:p>
        </w:tc>
      </w:tr>
      <w:tr w:rsidR="00ED281E" w:rsidRPr="00ED281E" w14:paraId="7174A68F" w14:textId="77777777" w:rsidTr="000659B2">
        <w:tc>
          <w:tcPr>
            <w:tcW w:w="1838" w:type="dxa"/>
          </w:tcPr>
          <w:p w14:paraId="44D2B5E3"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Børns Vilkår - </w:t>
            </w:r>
            <w:proofErr w:type="spellStart"/>
            <w:r w:rsidRPr="00ED281E">
              <w:rPr>
                <w:rFonts w:asciiTheme="majorHAnsi" w:hAnsiTheme="majorHAnsi"/>
                <w:sz w:val="18"/>
                <w:szCs w:val="18"/>
              </w:rPr>
              <w:t>BørneTelefonen</w:t>
            </w:r>
            <w:proofErr w:type="spellEnd"/>
          </w:p>
        </w:tc>
        <w:tc>
          <w:tcPr>
            <w:tcW w:w="1843" w:type="dxa"/>
          </w:tcPr>
          <w:p w14:paraId="6298A153" w14:textId="7F0F07D2"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Mistrivsel, sorg</w:t>
            </w:r>
          </w:p>
          <w:p w14:paraId="1471E185" w14:textId="77777777" w:rsidR="0009072F" w:rsidRPr="00ED281E" w:rsidRDefault="0009072F" w:rsidP="00442729">
            <w:pPr>
              <w:jc w:val="center"/>
              <w:rPr>
                <w:rFonts w:asciiTheme="majorHAnsi" w:hAnsiTheme="majorHAnsi"/>
                <w:sz w:val="18"/>
                <w:szCs w:val="18"/>
              </w:rPr>
            </w:pPr>
          </w:p>
        </w:tc>
        <w:tc>
          <w:tcPr>
            <w:tcW w:w="2268" w:type="dxa"/>
          </w:tcPr>
          <w:p w14:paraId="6FE56229"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Telefonisk rådgivning Online rådgivning</w:t>
            </w:r>
          </w:p>
        </w:tc>
        <w:tc>
          <w:tcPr>
            <w:tcW w:w="1276" w:type="dxa"/>
          </w:tcPr>
          <w:p w14:paraId="4DF3BD99"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Børn og unge</w:t>
            </w:r>
          </w:p>
        </w:tc>
        <w:tc>
          <w:tcPr>
            <w:tcW w:w="2268" w:type="dxa"/>
          </w:tcPr>
          <w:p w14:paraId="1ABD766B" w14:textId="4232B39D"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Find hjemmesiden </w:t>
            </w:r>
            <w:hyperlink r:id="rId20" w:history="1">
              <w:r w:rsidRPr="00ED281E">
                <w:rPr>
                  <w:rStyle w:val="Hyperlink"/>
                  <w:rFonts w:asciiTheme="majorHAnsi" w:hAnsiTheme="majorHAnsi"/>
                  <w:color w:val="auto"/>
                  <w:sz w:val="18"/>
                  <w:szCs w:val="18"/>
                </w:rPr>
                <w:t>her</w:t>
              </w:r>
            </w:hyperlink>
          </w:p>
        </w:tc>
      </w:tr>
      <w:tr w:rsidR="00ED281E" w:rsidRPr="00ED281E" w14:paraId="7EB29B7B" w14:textId="77777777" w:rsidTr="000659B2">
        <w:tc>
          <w:tcPr>
            <w:tcW w:w="1838" w:type="dxa"/>
          </w:tcPr>
          <w:p w14:paraId="2326A4ED"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Hjerteforeningen</w:t>
            </w:r>
          </w:p>
        </w:tc>
        <w:tc>
          <w:tcPr>
            <w:tcW w:w="1843" w:type="dxa"/>
          </w:tcPr>
          <w:p w14:paraId="1C91DE02"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Kritisk sygdom</w:t>
            </w:r>
          </w:p>
        </w:tc>
        <w:tc>
          <w:tcPr>
            <w:tcW w:w="2268" w:type="dxa"/>
          </w:tcPr>
          <w:p w14:paraId="22FEB843"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Online og fysisk Rådgivning</w:t>
            </w:r>
          </w:p>
        </w:tc>
        <w:tc>
          <w:tcPr>
            <w:tcW w:w="1276" w:type="dxa"/>
          </w:tcPr>
          <w:p w14:paraId="20EFAB66"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Pårørende</w:t>
            </w:r>
          </w:p>
        </w:tc>
        <w:tc>
          <w:tcPr>
            <w:tcW w:w="2268" w:type="dxa"/>
          </w:tcPr>
          <w:p w14:paraId="258F1F5B" w14:textId="1AA6B3C6"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Find hjemmesiden </w:t>
            </w:r>
            <w:hyperlink r:id="rId21" w:history="1">
              <w:r w:rsidRPr="00ED281E">
                <w:rPr>
                  <w:rStyle w:val="Hyperlink"/>
                  <w:rFonts w:asciiTheme="majorHAnsi" w:hAnsiTheme="majorHAnsi"/>
                  <w:color w:val="auto"/>
                  <w:sz w:val="18"/>
                  <w:szCs w:val="18"/>
                </w:rPr>
                <w:t>her</w:t>
              </w:r>
            </w:hyperlink>
          </w:p>
        </w:tc>
      </w:tr>
      <w:tr w:rsidR="0009072F" w:rsidRPr="00ED281E" w14:paraId="310F9CA5" w14:textId="77777777" w:rsidTr="00442729">
        <w:trPr>
          <w:trHeight w:val="50"/>
        </w:trPr>
        <w:tc>
          <w:tcPr>
            <w:tcW w:w="1838" w:type="dxa"/>
          </w:tcPr>
          <w:p w14:paraId="2503AB15"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Pårørendelinjen - Lungeforeningen</w:t>
            </w:r>
          </w:p>
        </w:tc>
        <w:tc>
          <w:tcPr>
            <w:tcW w:w="1843" w:type="dxa"/>
          </w:tcPr>
          <w:p w14:paraId="18C6FF9A"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Pårørende til en lungesyg</w:t>
            </w:r>
          </w:p>
        </w:tc>
        <w:tc>
          <w:tcPr>
            <w:tcW w:w="2268" w:type="dxa"/>
          </w:tcPr>
          <w:p w14:paraId="2548688D"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Telefonisk rådgivning</w:t>
            </w:r>
          </w:p>
        </w:tc>
        <w:tc>
          <w:tcPr>
            <w:tcW w:w="1276" w:type="dxa"/>
          </w:tcPr>
          <w:p w14:paraId="65DFA623" w14:textId="77777777"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Pårørende</w:t>
            </w:r>
          </w:p>
          <w:p w14:paraId="4FF58067" w14:textId="77777777" w:rsidR="0009072F" w:rsidRPr="00ED281E" w:rsidRDefault="0009072F" w:rsidP="00442729">
            <w:pPr>
              <w:jc w:val="center"/>
              <w:rPr>
                <w:rFonts w:asciiTheme="majorHAnsi" w:hAnsiTheme="majorHAnsi"/>
                <w:sz w:val="18"/>
                <w:szCs w:val="18"/>
              </w:rPr>
            </w:pPr>
          </w:p>
        </w:tc>
        <w:tc>
          <w:tcPr>
            <w:tcW w:w="2268" w:type="dxa"/>
          </w:tcPr>
          <w:p w14:paraId="184BDAA5" w14:textId="7EABF70D" w:rsidR="0009072F" w:rsidRPr="00ED281E" w:rsidRDefault="0009072F" w:rsidP="00442729">
            <w:pPr>
              <w:jc w:val="center"/>
              <w:rPr>
                <w:rFonts w:asciiTheme="majorHAnsi" w:hAnsiTheme="majorHAnsi"/>
                <w:sz w:val="18"/>
                <w:szCs w:val="18"/>
              </w:rPr>
            </w:pPr>
            <w:r w:rsidRPr="00ED281E">
              <w:rPr>
                <w:rFonts w:asciiTheme="majorHAnsi" w:hAnsiTheme="majorHAnsi"/>
                <w:sz w:val="18"/>
                <w:szCs w:val="18"/>
              </w:rPr>
              <w:t xml:space="preserve">Find hjemmesiden </w:t>
            </w:r>
            <w:hyperlink r:id="rId22" w:history="1">
              <w:r w:rsidRPr="00ED281E">
                <w:rPr>
                  <w:rStyle w:val="Hyperlink"/>
                  <w:rFonts w:asciiTheme="majorHAnsi" w:hAnsiTheme="majorHAnsi"/>
                  <w:color w:val="auto"/>
                  <w:sz w:val="18"/>
                  <w:szCs w:val="18"/>
                </w:rPr>
                <w:t>her</w:t>
              </w:r>
            </w:hyperlink>
          </w:p>
        </w:tc>
      </w:tr>
    </w:tbl>
    <w:p w14:paraId="34511CFC" w14:textId="216865C5" w:rsidR="0009072F" w:rsidRPr="00ED281E" w:rsidRDefault="0009072F" w:rsidP="00442729">
      <w:pPr>
        <w:rPr>
          <w:rFonts w:asciiTheme="majorHAnsi" w:hAnsiTheme="majorHAnsi"/>
        </w:rPr>
      </w:pPr>
    </w:p>
    <w:sectPr w:rsidR="0009072F" w:rsidRPr="00ED281E">
      <w:footerReference w:type="default" r:id="rId23"/>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4B157" w14:textId="77777777" w:rsidR="00442729" w:rsidRDefault="00442729" w:rsidP="00442729">
      <w:pPr>
        <w:spacing w:line="240" w:lineRule="auto"/>
      </w:pPr>
      <w:r>
        <w:separator/>
      </w:r>
    </w:p>
  </w:endnote>
  <w:endnote w:type="continuationSeparator" w:id="0">
    <w:p w14:paraId="2FE4BEC9" w14:textId="77777777" w:rsidR="00442729" w:rsidRDefault="00442729" w:rsidP="00442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5960766"/>
      <w:docPartObj>
        <w:docPartGallery w:val="Page Numbers (Bottom of Page)"/>
        <w:docPartUnique/>
      </w:docPartObj>
    </w:sdtPr>
    <w:sdtEndPr/>
    <w:sdtContent>
      <w:p w14:paraId="033D3E9D" w14:textId="5FDE2F2F" w:rsidR="00442729" w:rsidRDefault="00442729">
        <w:pPr>
          <w:pStyle w:val="Sidefod"/>
          <w:jc w:val="right"/>
        </w:pPr>
        <w:r>
          <w:fldChar w:fldCharType="begin"/>
        </w:r>
        <w:r>
          <w:instrText>PAGE   \* MERGEFORMAT</w:instrText>
        </w:r>
        <w:r>
          <w:fldChar w:fldCharType="separate"/>
        </w:r>
        <w:r>
          <w:t>2</w:t>
        </w:r>
        <w:r>
          <w:fldChar w:fldCharType="end"/>
        </w:r>
      </w:p>
    </w:sdtContent>
  </w:sdt>
  <w:p w14:paraId="643975D4" w14:textId="77777777" w:rsidR="00442729" w:rsidRDefault="0044272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37001" w14:textId="77777777" w:rsidR="00442729" w:rsidRDefault="00442729" w:rsidP="00442729">
      <w:pPr>
        <w:spacing w:line="240" w:lineRule="auto"/>
      </w:pPr>
      <w:r>
        <w:separator/>
      </w:r>
    </w:p>
  </w:footnote>
  <w:footnote w:type="continuationSeparator" w:id="0">
    <w:p w14:paraId="72BD6CFB" w14:textId="77777777" w:rsidR="00442729" w:rsidRDefault="00442729" w:rsidP="004427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05B"/>
    <w:multiLevelType w:val="multilevel"/>
    <w:tmpl w:val="02FC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63A12"/>
    <w:multiLevelType w:val="hybridMultilevel"/>
    <w:tmpl w:val="20ACE242"/>
    <w:lvl w:ilvl="0" w:tplc="0406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mbria" w:eastAsiaTheme="majorEastAsia" w:hAnsi="Cambria" w:cstheme="maj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FD2B68"/>
    <w:multiLevelType w:val="hybridMultilevel"/>
    <w:tmpl w:val="FA701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3E57C2"/>
    <w:multiLevelType w:val="hybridMultilevel"/>
    <w:tmpl w:val="EBEAF4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722D07"/>
    <w:multiLevelType w:val="multilevel"/>
    <w:tmpl w:val="1E62E36A"/>
    <w:lvl w:ilvl="0">
      <w:start w:val="1"/>
      <w:numFmt w:val="decimal"/>
      <w:lvlText w:val="%1.0"/>
      <w:lvlJc w:val="left"/>
      <w:pPr>
        <w:ind w:left="490" w:hanging="490"/>
      </w:pPr>
      <w:rPr>
        <w:rFonts w:hint="default"/>
      </w:rPr>
    </w:lvl>
    <w:lvl w:ilvl="1">
      <w:start w:val="1"/>
      <w:numFmt w:val="decimal"/>
      <w:lvlText w:val="%1.%2"/>
      <w:lvlJc w:val="left"/>
      <w:pPr>
        <w:ind w:left="1794" w:hanging="49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5" w15:restartNumberingAfterBreak="0">
    <w:nsid w:val="19673332"/>
    <w:multiLevelType w:val="hybridMultilevel"/>
    <w:tmpl w:val="81FE8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114513"/>
    <w:multiLevelType w:val="multilevel"/>
    <w:tmpl w:val="5FF6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C6D9D"/>
    <w:multiLevelType w:val="multilevel"/>
    <w:tmpl w:val="D2FC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71DEF"/>
    <w:multiLevelType w:val="multilevel"/>
    <w:tmpl w:val="4592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67364"/>
    <w:multiLevelType w:val="hybridMultilevel"/>
    <w:tmpl w:val="459A8462"/>
    <w:lvl w:ilvl="0" w:tplc="04060001">
      <w:start w:val="1"/>
      <w:numFmt w:val="bullet"/>
      <w:lvlText w:val=""/>
      <w:lvlJc w:val="left"/>
      <w:pPr>
        <w:ind w:left="784" w:hanging="360"/>
      </w:pPr>
      <w:rPr>
        <w:rFonts w:ascii="Symbol" w:hAnsi="Symbol" w:hint="default"/>
      </w:rPr>
    </w:lvl>
    <w:lvl w:ilvl="1" w:tplc="04060003" w:tentative="1">
      <w:start w:val="1"/>
      <w:numFmt w:val="bullet"/>
      <w:lvlText w:val="o"/>
      <w:lvlJc w:val="left"/>
      <w:pPr>
        <w:ind w:left="1504" w:hanging="360"/>
      </w:pPr>
      <w:rPr>
        <w:rFonts w:ascii="Courier New" w:hAnsi="Courier New" w:cs="Courier New" w:hint="default"/>
      </w:rPr>
    </w:lvl>
    <w:lvl w:ilvl="2" w:tplc="04060005" w:tentative="1">
      <w:start w:val="1"/>
      <w:numFmt w:val="bullet"/>
      <w:lvlText w:val=""/>
      <w:lvlJc w:val="left"/>
      <w:pPr>
        <w:ind w:left="2224" w:hanging="360"/>
      </w:pPr>
      <w:rPr>
        <w:rFonts w:ascii="Wingdings" w:hAnsi="Wingdings" w:hint="default"/>
      </w:rPr>
    </w:lvl>
    <w:lvl w:ilvl="3" w:tplc="04060001" w:tentative="1">
      <w:start w:val="1"/>
      <w:numFmt w:val="bullet"/>
      <w:lvlText w:val=""/>
      <w:lvlJc w:val="left"/>
      <w:pPr>
        <w:ind w:left="2944" w:hanging="360"/>
      </w:pPr>
      <w:rPr>
        <w:rFonts w:ascii="Symbol" w:hAnsi="Symbol" w:hint="default"/>
      </w:rPr>
    </w:lvl>
    <w:lvl w:ilvl="4" w:tplc="04060003" w:tentative="1">
      <w:start w:val="1"/>
      <w:numFmt w:val="bullet"/>
      <w:lvlText w:val="o"/>
      <w:lvlJc w:val="left"/>
      <w:pPr>
        <w:ind w:left="3664" w:hanging="360"/>
      </w:pPr>
      <w:rPr>
        <w:rFonts w:ascii="Courier New" w:hAnsi="Courier New" w:cs="Courier New" w:hint="default"/>
      </w:rPr>
    </w:lvl>
    <w:lvl w:ilvl="5" w:tplc="04060005" w:tentative="1">
      <w:start w:val="1"/>
      <w:numFmt w:val="bullet"/>
      <w:lvlText w:val=""/>
      <w:lvlJc w:val="left"/>
      <w:pPr>
        <w:ind w:left="4384" w:hanging="360"/>
      </w:pPr>
      <w:rPr>
        <w:rFonts w:ascii="Wingdings" w:hAnsi="Wingdings" w:hint="default"/>
      </w:rPr>
    </w:lvl>
    <w:lvl w:ilvl="6" w:tplc="04060001" w:tentative="1">
      <w:start w:val="1"/>
      <w:numFmt w:val="bullet"/>
      <w:lvlText w:val=""/>
      <w:lvlJc w:val="left"/>
      <w:pPr>
        <w:ind w:left="5104" w:hanging="360"/>
      </w:pPr>
      <w:rPr>
        <w:rFonts w:ascii="Symbol" w:hAnsi="Symbol" w:hint="default"/>
      </w:rPr>
    </w:lvl>
    <w:lvl w:ilvl="7" w:tplc="04060003" w:tentative="1">
      <w:start w:val="1"/>
      <w:numFmt w:val="bullet"/>
      <w:lvlText w:val="o"/>
      <w:lvlJc w:val="left"/>
      <w:pPr>
        <w:ind w:left="5824" w:hanging="360"/>
      </w:pPr>
      <w:rPr>
        <w:rFonts w:ascii="Courier New" w:hAnsi="Courier New" w:cs="Courier New" w:hint="default"/>
      </w:rPr>
    </w:lvl>
    <w:lvl w:ilvl="8" w:tplc="04060005" w:tentative="1">
      <w:start w:val="1"/>
      <w:numFmt w:val="bullet"/>
      <w:lvlText w:val=""/>
      <w:lvlJc w:val="left"/>
      <w:pPr>
        <w:ind w:left="6544" w:hanging="360"/>
      </w:pPr>
      <w:rPr>
        <w:rFonts w:ascii="Wingdings" w:hAnsi="Wingdings" w:hint="default"/>
      </w:rPr>
    </w:lvl>
  </w:abstractNum>
  <w:abstractNum w:abstractNumId="10" w15:restartNumberingAfterBreak="0">
    <w:nsid w:val="2EF47479"/>
    <w:multiLevelType w:val="hybridMultilevel"/>
    <w:tmpl w:val="23D061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F20165E"/>
    <w:multiLevelType w:val="hybridMultilevel"/>
    <w:tmpl w:val="B5D6827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3242128"/>
    <w:multiLevelType w:val="hybridMultilevel"/>
    <w:tmpl w:val="4C62D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6BB6AF6"/>
    <w:multiLevelType w:val="multilevel"/>
    <w:tmpl w:val="4B9A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0061EE"/>
    <w:multiLevelType w:val="hybridMultilevel"/>
    <w:tmpl w:val="97423DA8"/>
    <w:lvl w:ilvl="0" w:tplc="14E61888">
      <w:start w:val="3"/>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FB797C"/>
    <w:multiLevelType w:val="hybridMultilevel"/>
    <w:tmpl w:val="97064FD4"/>
    <w:lvl w:ilvl="0" w:tplc="CD0A83FC">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E144698"/>
    <w:multiLevelType w:val="hybridMultilevel"/>
    <w:tmpl w:val="0E9E15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07B6225"/>
    <w:multiLevelType w:val="multilevel"/>
    <w:tmpl w:val="C6C6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97F81"/>
    <w:multiLevelType w:val="multilevel"/>
    <w:tmpl w:val="9B4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563A7"/>
    <w:multiLevelType w:val="hybridMultilevel"/>
    <w:tmpl w:val="73E6B6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3915E91"/>
    <w:multiLevelType w:val="hybridMultilevel"/>
    <w:tmpl w:val="2B8E65F6"/>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3B2591"/>
    <w:multiLevelType w:val="multilevel"/>
    <w:tmpl w:val="D86E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7D3ABD"/>
    <w:multiLevelType w:val="multilevel"/>
    <w:tmpl w:val="3934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1F7244"/>
    <w:multiLevelType w:val="multilevel"/>
    <w:tmpl w:val="EF6C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77607C"/>
    <w:multiLevelType w:val="hybridMultilevel"/>
    <w:tmpl w:val="84E6E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E85847"/>
    <w:multiLevelType w:val="multilevel"/>
    <w:tmpl w:val="C878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790141"/>
    <w:multiLevelType w:val="multilevel"/>
    <w:tmpl w:val="96AA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5E3A50"/>
    <w:multiLevelType w:val="hybridMultilevel"/>
    <w:tmpl w:val="C16C0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10A15F8"/>
    <w:multiLevelType w:val="hybridMultilevel"/>
    <w:tmpl w:val="E912F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66E4F14"/>
    <w:multiLevelType w:val="multilevel"/>
    <w:tmpl w:val="EF6C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A75AB5"/>
    <w:multiLevelType w:val="multilevel"/>
    <w:tmpl w:val="377C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B44AC7"/>
    <w:multiLevelType w:val="hybridMultilevel"/>
    <w:tmpl w:val="D8C8E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13D797F"/>
    <w:multiLevelType w:val="hybridMultilevel"/>
    <w:tmpl w:val="96F831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1CD0569"/>
    <w:multiLevelType w:val="multilevel"/>
    <w:tmpl w:val="8D64A216"/>
    <w:lvl w:ilvl="0">
      <w:start w:val="1"/>
      <w:numFmt w:val="decimal"/>
      <w:pStyle w:val="Overskrift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D24622"/>
    <w:multiLevelType w:val="hybridMultilevel"/>
    <w:tmpl w:val="7D5EF1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C97704E"/>
    <w:multiLevelType w:val="hybridMultilevel"/>
    <w:tmpl w:val="45F2D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F344DE7"/>
    <w:multiLevelType w:val="hybridMultilevel"/>
    <w:tmpl w:val="C3AAEF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90203292">
    <w:abstractNumId w:val="4"/>
  </w:num>
  <w:num w:numId="2" w16cid:durableId="792791854">
    <w:abstractNumId w:val="14"/>
  </w:num>
  <w:num w:numId="3" w16cid:durableId="426930085">
    <w:abstractNumId w:val="28"/>
  </w:num>
  <w:num w:numId="4" w16cid:durableId="2103452444">
    <w:abstractNumId w:val="1"/>
  </w:num>
  <w:num w:numId="5" w16cid:durableId="913856010">
    <w:abstractNumId w:val="20"/>
  </w:num>
  <w:num w:numId="6" w16cid:durableId="1292246457">
    <w:abstractNumId w:val="31"/>
  </w:num>
  <w:num w:numId="7" w16cid:durableId="29495073">
    <w:abstractNumId w:val="9"/>
  </w:num>
  <w:num w:numId="8" w16cid:durableId="631249406">
    <w:abstractNumId w:val="27"/>
  </w:num>
  <w:num w:numId="9" w16cid:durableId="1151289696">
    <w:abstractNumId w:val="18"/>
  </w:num>
  <w:num w:numId="10" w16cid:durableId="2080983185">
    <w:abstractNumId w:val="10"/>
  </w:num>
  <w:num w:numId="11" w16cid:durableId="678772761">
    <w:abstractNumId w:val="25"/>
  </w:num>
  <w:num w:numId="12" w16cid:durableId="843978952">
    <w:abstractNumId w:val="32"/>
  </w:num>
  <w:num w:numId="13" w16cid:durableId="1609582385">
    <w:abstractNumId w:val="17"/>
  </w:num>
  <w:num w:numId="14" w16cid:durableId="1026640165">
    <w:abstractNumId w:val="19"/>
  </w:num>
  <w:num w:numId="15" w16cid:durableId="1304239629">
    <w:abstractNumId w:val="36"/>
  </w:num>
  <w:num w:numId="16" w16cid:durableId="750082587">
    <w:abstractNumId w:val="5"/>
  </w:num>
  <w:num w:numId="17" w16cid:durableId="1289242036">
    <w:abstractNumId w:val="7"/>
  </w:num>
  <w:num w:numId="18" w16cid:durableId="543099815">
    <w:abstractNumId w:val="16"/>
  </w:num>
  <w:num w:numId="19" w16cid:durableId="388647913">
    <w:abstractNumId w:val="24"/>
  </w:num>
  <w:num w:numId="20" w16cid:durableId="1087657019">
    <w:abstractNumId w:val="11"/>
  </w:num>
  <w:num w:numId="21" w16cid:durableId="1854371361">
    <w:abstractNumId w:val="29"/>
  </w:num>
  <w:num w:numId="22" w16cid:durableId="1047294758">
    <w:abstractNumId w:val="6"/>
  </w:num>
  <w:num w:numId="23" w16cid:durableId="533999742">
    <w:abstractNumId w:val="3"/>
  </w:num>
  <w:num w:numId="24" w16cid:durableId="2108311349">
    <w:abstractNumId w:val="22"/>
  </w:num>
  <w:num w:numId="25" w16cid:durableId="1981886489">
    <w:abstractNumId w:val="0"/>
  </w:num>
  <w:num w:numId="26" w16cid:durableId="849217179">
    <w:abstractNumId w:val="26"/>
  </w:num>
  <w:num w:numId="27" w16cid:durableId="1257052789">
    <w:abstractNumId w:val="8"/>
  </w:num>
  <w:num w:numId="28" w16cid:durableId="1093208259">
    <w:abstractNumId w:val="13"/>
  </w:num>
  <w:num w:numId="29" w16cid:durableId="516509503">
    <w:abstractNumId w:val="34"/>
  </w:num>
  <w:num w:numId="30" w16cid:durableId="674772608">
    <w:abstractNumId w:val="2"/>
  </w:num>
  <w:num w:numId="31" w16cid:durableId="1405568801">
    <w:abstractNumId w:val="35"/>
  </w:num>
  <w:num w:numId="32" w16cid:durableId="756053684">
    <w:abstractNumId w:val="12"/>
  </w:num>
  <w:num w:numId="33" w16cid:durableId="14624285">
    <w:abstractNumId w:val="21"/>
  </w:num>
  <w:num w:numId="34" w16cid:durableId="1574855866">
    <w:abstractNumId w:val="30"/>
  </w:num>
  <w:num w:numId="35" w16cid:durableId="1385256604">
    <w:abstractNumId w:val="23"/>
  </w:num>
  <w:num w:numId="36" w16cid:durableId="1690251843">
    <w:abstractNumId w:val="33"/>
  </w:num>
  <w:num w:numId="37" w16cid:durableId="1747653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41"/>
    <w:rsid w:val="0000579C"/>
    <w:rsid w:val="00034407"/>
    <w:rsid w:val="00066F60"/>
    <w:rsid w:val="00074BFE"/>
    <w:rsid w:val="00087825"/>
    <w:rsid w:val="00087CE3"/>
    <w:rsid w:val="0009072F"/>
    <w:rsid w:val="000A437E"/>
    <w:rsid w:val="000A4749"/>
    <w:rsid w:val="000C4812"/>
    <w:rsid w:val="000D4AAA"/>
    <w:rsid w:val="00113D8B"/>
    <w:rsid w:val="00193955"/>
    <w:rsid w:val="0022581D"/>
    <w:rsid w:val="0022796B"/>
    <w:rsid w:val="002333B7"/>
    <w:rsid w:val="0024673A"/>
    <w:rsid w:val="002671C0"/>
    <w:rsid w:val="002771FC"/>
    <w:rsid w:val="00283771"/>
    <w:rsid w:val="002F1758"/>
    <w:rsid w:val="00312804"/>
    <w:rsid w:val="00313130"/>
    <w:rsid w:val="00333C94"/>
    <w:rsid w:val="0036710C"/>
    <w:rsid w:val="00367DFE"/>
    <w:rsid w:val="00367FA4"/>
    <w:rsid w:val="003E6A61"/>
    <w:rsid w:val="0041334F"/>
    <w:rsid w:val="00425599"/>
    <w:rsid w:val="00435DF0"/>
    <w:rsid w:val="004360CA"/>
    <w:rsid w:val="00442043"/>
    <w:rsid w:val="00442729"/>
    <w:rsid w:val="0044391B"/>
    <w:rsid w:val="00456ABA"/>
    <w:rsid w:val="00457D4C"/>
    <w:rsid w:val="004C10B6"/>
    <w:rsid w:val="00510802"/>
    <w:rsid w:val="005970C4"/>
    <w:rsid w:val="005A3266"/>
    <w:rsid w:val="005D12C4"/>
    <w:rsid w:val="00600C54"/>
    <w:rsid w:val="006272C6"/>
    <w:rsid w:val="006426A2"/>
    <w:rsid w:val="00662344"/>
    <w:rsid w:val="00694F0E"/>
    <w:rsid w:val="006B207D"/>
    <w:rsid w:val="006C5D4E"/>
    <w:rsid w:val="007326D7"/>
    <w:rsid w:val="0075623F"/>
    <w:rsid w:val="00777904"/>
    <w:rsid w:val="00805347"/>
    <w:rsid w:val="00840276"/>
    <w:rsid w:val="00895716"/>
    <w:rsid w:val="008B5645"/>
    <w:rsid w:val="008F60C8"/>
    <w:rsid w:val="008F7F8F"/>
    <w:rsid w:val="00935CA0"/>
    <w:rsid w:val="00943E8E"/>
    <w:rsid w:val="00960830"/>
    <w:rsid w:val="00962E7B"/>
    <w:rsid w:val="00973E8E"/>
    <w:rsid w:val="009B5939"/>
    <w:rsid w:val="009C788C"/>
    <w:rsid w:val="009E4CE3"/>
    <w:rsid w:val="00A17239"/>
    <w:rsid w:val="00A359B0"/>
    <w:rsid w:val="00A65614"/>
    <w:rsid w:val="00AB5A11"/>
    <w:rsid w:val="00AC32DD"/>
    <w:rsid w:val="00B01477"/>
    <w:rsid w:val="00B16CEC"/>
    <w:rsid w:val="00B40541"/>
    <w:rsid w:val="00B518FB"/>
    <w:rsid w:val="00B63530"/>
    <w:rsid w:val="00BD2ED1"/>
    <w:rsid w:val="00C226B7"/>
    <w:rsid w:val="00C35260"/>
    <w:rsid w:val="00C45C11"/>
    <w:rsid w:val="00C5270C"/>
    <w:rsid w:val="00C750A8"/>
    <w:rsid w:val="00C83A2D"/>
    <w:rsid w:val="00C9601F"/>
    <w:rsid w:val="00CC3D11"/>
    <w:rsid w:val="00CE6837"/>
    <w:rsid w:val="00D20137"/>
    <w:rsid w:val="00D736C2"/>
    <w:rsid w:val="00D9176E"/>
    <w:rsid w:val="00DB53AE"/>
    <w:rsid w:val="00DD1623"/>
    <w:rsid w:val="00E074A0"/>
    <w:rsid w:val="00E41141"/>
    <w:rsid w:val="00E5372D"/>
    <w:rsid w:val="00E53CB5"/>
    <w:rsid w:val="00E60656"/>
    <w:rsid w:val="00E83DA6"/>
    <w:rsid w:val="00EC7912"/>
    <w:rsid w:val="00ED281E"/>
    <w:rsid w:val="00EF2488"/>
    <w:rsid w:val="00F1054B"/>
    <w:rsid w:val="00F17EFD"/>
    <w:rsid w:val="00F47CDC"/>
    <w:rsid w:val="00F537DB"/>
    <w:rsid w:val="00F7126C"/>
    <w:rsid w:val="00FA5476"/>
    <w:rsid w:val="00FA55D8"/>
    <w:rsid w:val="00FC66EC"/>
    <w:rsid w:val="00FE2358"/>
    <w:rsid w:val="00FF18CE"/>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05890"/>
  <w15:chartTrackingRefBased/>
  <w15:docId w15:val="{29172333-4180-4345-BF3C-20810717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da-DK"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729"/>
    <w:pPr>
      <w:spacing w:line="360" w:lineRule="auto"/>
      <w:jc w:val="both"/>
    </w:pPr>
    <w:rPr>
      <w:rFonts w:ascii="Georgia" w:hAnsi="Georgia"/>
      <w:kern w:val="0"/>
      <w:sz w:val="24"/>
      <w14:ligatures w14:val="none"/>
    </w:rPr>
  </w:style>
  <w:style w:type="paragraph" w:styleId="Overskrift1">
    <w:name w:val="heading 1"/>
    <w:basedOn w:val="Normal"/>
    <w:next w:val="Normal"/>
    <w:link w:val="Overskrift1Tegn"/>
    <w:qFormat/>
    <w:rsid w:val="00ED281E"/>
    <w:pPr>
      <w:keepNext/>
      <w:keepLines/>
      <w:numPr>
        <w:numId w:val="36"/>
      </w:numPr>
      <w:spacing w:before="240"/>
      <w:ind w:left="360"/>
      <w:outlineLvl w:val="0"/>
    </w:pPr>
    <w:rPr>
      <w:rFonts w:asciiTheme="majorHAnsi" w:eastAsiaTheme="majorEastAsia" w:hAnsiTheme="majorHAnsi" w:cstheme="majorBidi"/>
      <w:b/>
      <w:bCs/>
      <w:sz w:val="28"/>
      <w:szCs w:val="28"/>
      <w:lang w:eastAsia="da-DK"/>
    </w:rPr>
  </w:style>
  <w:style w:type="paragraph" w:styleId="Overskrift2">
    <w:name w:val="heading 2"/>
    <w:basedOn w:val="Normal"/>
    <w:next w:val="Normal"/>
    <w:link w:val="Overskrift2Tegn"/>
    <w:unhideWhenUsed/>
    <w:qFormat/>
    <w:rsid w:val="007779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semiHidden/>
    <w:unhideWhenUsed/>
    <w:qFormat/>
    <w:rsid w:val="005970C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qFormat/>
    <w:rsid w:val="00E41141"/>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E41141"/>
    <w:rPr>
      <w:rFonts w:asciiTheme="majorHAnsi" w:eastAsiaTheme="majorEastAsia" w:hAnsiTheme="majorHAnsi" w:cstheme="majorBidi"/>
      <w:spacing w:val="-10"/>
      <w:kern w:val="28"/>
      <w:sz w:val="56"/>
      <w:szCs w:val="56"/>
      <w14:ligatures w14:val="none"/>
    </w:rPr>
  </w:style>
  <w:style w:type="character" w:customStyle="1" w:styleId="Overskrift1Tegn">
    <w:name w:val="Overskrift 1 Tegn"/>
    <w:basedOn w:val="Standardskrifttypeiafsnit"/>
    <w:link w:val="Overskrift1"/>
    <w:rsid w:val="00ED281E"/>
    <w:rPr>
      <w:rFonts w:asciiTheme="majorHAnsi" w:eastAsiaTheme="majorEastAsia" w:hAnsiTheme="majorHAnsi" w:cstheme="majorBidi"/>
      <w:b/>
      <w:bCs/>
      <w:kern w:val="0"/>
      <w:sz w:val="28"/>
      <w:szCs w:val="28"/>
      <w:lang w:eastAsia="da-DK"/>
      <w14:ligatures w14:val="none"/>
    </w:rPr>
  </w:style>
  <w:style w:type="paragraph" w:styleId="Listeafsnit">
    <w:name w:val="List Paragraph"/>
    <w:basedOn w:val="Normal"/>
    <w:uiPriority w:val="34"/>
    <w:qFormat/>
    <w:rsid w:val="00442729"/>
    <w:pPr>
      <w:numPr>
        <w:numId w:val="37"/>
      </w:numPr>
      <w:contextualSpacing/>
    </w:pPr>
  </w:style>
  <w:style w:type="paragraph" w:styleId="Korrektur">
    <w:name w:val="Revision"/>
    <w:hidden/>
    <w:uiPriority w:val="99"/>
    <w:semiHidden/>
    <w:rsid w:val="00895716"/>
    <w:rPr>
      <w:kern w:val="0"/>
      <w:sz w:val="24"/>
      <w14:ligatures w14:val="none"/>
    </w:rPr>
  </w:style>
  <w:style w:type="character" w:styleId="Kommentarhenvisning">
    <w:name w:val="annotation reference"/>
    <w:basedOn w:val="Standardskrifttypeiafsnit"/>
    <w:semiHidden/>
    <w:unhideWhenUsed/>
    <w:rsid w:val="00895716"/>
    <w:rPr>
      <w:sz w:val="16"/>
      <w:szCs w:val="16"/>
    </w:rPr>
  </w:style>
  <w:style w:type="paragraph" w:styleId="Kommentartekst">
    <w:name w:val="annotation text"/>
    <w:basedOn w:val="Normal"/>
    <w:link w:val="KommentartekstTegn"/>
    <w:unhideWhenUsed/>
    <w:rsid w:val="00895716"/>
    <w:rPr>
      <w:sz w:val="20"/>
    </w:rPr>
  </w:style>
  <w:style w:type="character" w:customStyle="1" w:styleId="KommentartekstTegn">
    <w:name w:val="Kommentartekst Tegn"/>
    <w:basedOn w:val="Standardskrifttypeiafsnit"/>
    <w:link w:val="Kommentartekst"/>
    <w:rsid w:val="00895716"/>
    <w:rPr>
      <w:kern w:val="0"/>
      <w14:ligatures w14:val="none"/>
    </w:rPr>
  </w:style>
  <w:style w:type="paragraph" w:styleId="Kommentaremne">
    <w:name w:val="annotation subject"/>
    <w:basedOn w:val="Kommentartekst"/>
    <w:next w:val="Kommentartekst"/>
    <w:link w:val="KommentaremneTegn"/>
    <w:semiHidden/>
    <w:unhideWhenUsed/>
    <w:rsid w:val="00895716"/>
    <w:rPr>
      <w:b/>
      <w:bCs/>
    </w:rPr>
  </w:style>
  <w:style w:type="character" w:customStyle="1" w:styleId="KommentaremneTegn">
    <w:name w:val="Kommentaremne Tegn"/>
    <w:basedOn w:val="KommentartekstTegn"/>
    <w:link w:val="Kommentaremne"/>
    <w:semiHidden/>
    <w:rsid w:val="00895716"/>
    <w:rPr>
      <w:b/>
      <w:bCs/>
      <w:kern w:val="0"/>
      <w14:ligatures w14:val="none"/>
    </w:rPr>
  </w:style>
  <w:style w:type="character" w:customStyle="1" w:styleId="cf01">
    <w:name w:val="cf01"/>
    <w:basedOn w:val="Standardskrifttypeiafsnit"/>
    <w:rsid w:val="00777904"/>
    <w:rPr>
      <w:rFonts w:ascii="Segoe UI" w:hAnsi="Segoe UI" w:cs="Segoe UI" w:hint="default"/>
      <w:sz w:val="18"/>
      <w:szCs w:val="18"/>
    </w:rPr>
  </w:style>
  <w:style w:type="character" w:customStyle="1" w:styleId="Overskrift2Tegn">
    <w:name w:val="Overskrift 2 Tegn"/>
    <w:basedOn w:val="Standardskrifttypeiafsnit"/>
    <w:link w:val="Overskrift2"/>
    <w:rsid w:val="00777904"/>
    <w:rPr>
      <w:rFonts w:asciiTheme="majorHAnsi" w:eastAsiaTheme="majorEastAsia" w:hAnsiTheme="majorHAnsi" w:cstheme="majorBidi"/>
      <w:color w:val="365F91" w:themeColor="accent1" w:themeShade="BF"/>
      <w:kern w:val="0"/>
      <w:sz w:val="26"/>
      <w:szCs w:val="26"/>
      <w14:ligatures w14:val="none"/>
    </w:rPr>
  </w:style>
  <w:style w:type="character" w:styleId="Hyperlink">
    <w:name w:val="Hyperlink"/>
    <w:basedOn w:val="Standardskrifttypeiafsnit"/>
    <w:uiPriority w:val="99"/>
    <w:unhideWhenUsed/>
    <w:rsid w:val="0009072F"/>
    <w:rPr>
      <w:color w:val="0000FF"/>
      <w:u w:val="single"/>
    </w:rPr>
  </w:style>
  <w:style w:type="table" w:styleId="Tabel-Gitter">
    <w:name w:val="Table Grid"/>
    <w:basedOn w:val="Tabel-Normal"/>
    <w:rsid w:val="0009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034407"/>
    <w:pPr>
      <w:spacing w:line="259" w:lineRule="auto"/>
      <w:outlineLvl w:val="9"/>
    </w:pPr>
  </w:style>
  <w:style w:type="paragraph" w:styleId="Indholdsfortegnelse2">
    <w:name w:val="toc 2"/>
    <w:basedOn w:val="Normal"/>
    <w:next w:val="Normal"/>
    <w:autoRedefine/>
    <w:uiPriority w:val="39"/>
    <w:unhideWhenUsed/>
    <w:rsid w:val="00442729"/>
    <w:pPr>
      <w:tabs>
        <w:tab w:val="right" w:leader="dot" w:pos="9061"/>
      </w:tabs>
      <w:spacing w:after="100"/>
      <w:ind w:left="240"/>
    </w:pPr>
  </w:style>
  <w:style w:type="paragraph" w:styleId="NormalWeb">
    <w:name w:val="Normal (Web)"/>
    <w:basedOn w:val="Normal"/>
    <w:uiPriority w:val="99"/>
    <w:semiHidden/>
    <w:unhideWhenUsed/>
    <w:rsid w:val="00973E8E"/>
    <w:pPr>
      <w:spacing w:before="100" w:beforeAutospacing="1" w:after="100" w:afterAutospacing="1"/>
    </w:pPr>
    <w:rPr>
      <w:rFonts w:eastAsia="Times New Roman"/>
      <w:szCs w:val="24"/>
      <w:lang w:eastAsia="da-DK"/>
    </w:rPr>
  </w:style>
  <w:style w:type="character" w:styleId="Fremhv">
    <w:name w:val="Emphasis"/>
    <w:basedOn w:val="Standardskrifttypeiafsnit"/>
    <w:uiPriority w:val="20"/>
    <w:qFormat/>
    <w:rsid w:val="00973E8E"/>
    <w:rPr>
      <w:i/>
      <w:iCs/>
    </w:rPr>
  </w:style>
  <w:style w:type="character" w:customStyle="1" w:styleId="Overskrift3Tegn">
    <w:name w:val="Overskrift 3 Tegn"/>
    <w:basedOn w:val="Standardskrifttypeiafsnit"/>
    <w:link w:val="Overskrift3"/>
    <w:semiHidden/>
    <w:rsid w:val="005970C4"/>
    <w:rPr>
      <w:rFonts w:asciiTheme="majorHAnsi" w:eastAsiaTheme="majorEastAsia" w:hAnsiTheme="majorHAnsi" w:cstheme="majorBidi"/>
      <w:color w:val="243F60" w:themeColor="accent1" w:themeShade="7F"/>
      <w:kern w:val="0"/>
      <w:sz w:val="24"/>
      <w:szCs w:val="24"/>
      <w14:ligatures w14:val="none"/>
    </w:rPr>
  </w:style>
  <w:style w:type="paragraph" w:styleId="Sidehoved">
    <w:name w:val="header"/>
    <w:basedOn w:val="Normal"/>
    <w:link w:val="SidehovedTegn"/>
    <w:unhideWhenUsed/>
    <w:rsid w:val="00442729"/>
    <w:pPr>
      <w:tabs>
        <w:tab w:val="center" w:pos="4819"/>
        <w:tab w:val="right" w:pos="9638"/>
      </w:tabs>
      <w:spacing w:line="240" w:lineRule="auto"/>
    </w:pPr>
  </w:style>
  <w:style w:type="character" w:customStyle="1" w:styleId="SidehovedTegn">
    <w:name w:val="Sidehoved Tegn"/>
    <w:basedOn w:val="Standardskrifttypeiafsnit"/>
    <w:link w:val="Sidehoved"/>
    <w:rsid w:val="00442729"/>
    <w:rPr>
      <w:rFonts w:ascii="Georgia" w:hAnsi="Georgia"/>
      <w:kern w:val="0"/>
      <w:sz w:val="24"/>
      <w14:ligatures w14:val="none"/>
    </w:rPr>
  </w:style>
  <w:style w:type="paragraph" w:styleId="Sidefod">
    <w:name w:val="footer"/>
    <w:basedOn w:val="Normal"/>
    <w:link w:val="SidefodTegn"/>
    <w:uiPriority w:val="99"/>
    <w:unhideWhenUsed/>
    <w:rsid w:val="00442729"/>
    <w:pPr>
      <w:tabs>
        <w:tab w:val="center" w:pos="4819"/>
        <w:tab w:val="right" w:pos="9638"/>
      </w:tabs>
      <w:spacing w:line="240" w:lineRule="auto"/>
    </w:pPr>
  </w:style>
  <w:style w:type="character" w:customStyle="1" w:styleId="SidefodTegn">
    <w:name w:val="Sidefod Tegn"/>
    <w:basedOn w:val="Standardskrifttypeiafsnit"/>
    <w:link w:val="Sidefod"/>
    <w:uiPriority w:val="99"/>
    <w:rsid w:val="00442729"/>
    <w:rPr>
      <w:rFonts w:ascii="Georgia" w:hAnsi="Georgia"/>
      <w:kern w:val="0"/>
      <w:sz w:val="24"/>
      <w14:ligatures w14:val="none"/>
    </w:rPr>
  </w:style>
  <w:style w:type="paragraph" w:styleId="Indholdsfortegnelse1">
    <w:name w:val="toc 1"/>
    <w:basedOn w:val="Normal"/>
    <w:next w:val="Normal"/>
    <w:autoRedefine/>
    <w:uiPriority w:val="39"/>
    <w:unhideWhenUsed/>
    <w:rsid w:val="0044272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7552">
      <w:bodyDiv w:val="1"/>
      <w:marLeft w:val="0"/>
      <w:marRight w:val="0"/>
      <w:marTop w:val="0"/>
      <w:marBottom w:val="0"/>
      <w:divBdr>
        <w:top w:val="none" w:sz="0" w:space="0" w:color="auto"/>
        <w:left w:val="none" w:sz="0" w:space="0" w:color="auto"/>
        <w:bottom w:val="none" w:sz="0" w:space="0" w:color="auto"/>
        <w:right w:val="none" w:sz="0" w:space="0" w:color="auto"/>
      </w:divBdr>
    </w:div>
    <w:div w:id="73167699">
      <w:bodyDiv w:val="1"/>
      <w:marLeft w:val="0"/>
      <w:marRight w:val="0"/>
      <w:marTop w:val="0"/>
      <w:marBottom w:val="0"/>
      <w:divBdr>
        <w:top w:val="none" w:sz="0" w:space="0" w:color="auto"/>
        <w:left w:val="none" w:sz="0" w:space="0" w:color="auto"/>
        <w:bottom w:val="none" w:sz="0" w:space="0" w:color="auto"/>
        <w:right w:val="none" w:sz="0" w:space="0" w:color="auto"/>
      </w:divBdr>
    </w:div>
    <w:div w:id="102963047">
      <w:bodyDiv w:val="1"/>
      <w:marLeft w:val="0"/>
      <w:marRight w:val="0"/>
      <w:marTop w:val="0"/>
      <w:marBottom w:val="0"/>
      <w:divBdr>
        <w:top w:val="none" w:sz="0" w:space="0" w:color="auto"/>
        <w:left w:val="none" w:sz="0" w:space="0" w:color="auto"/>
        <w:bottom w:val="none" w:sz="0" w:space="0" w:color="auto"/>
        <w:right w:val="none" w:sz="0" w:space="0" w:color="auto"/>
      </w:divBdr>
    </w:div>
    <w:div w:id="464273026">
      <w:bodyDiv w:val="1"/>
      <w:marLeft w:val="0"/>
      <w:marRight w:val="0"/>
      <w:marTop w:val="0"/>
      <w:marBottom w:val="0"/>
      <w:divBdr>
        <w:top w:val="none" w:sz="0" w:space="0" w:color="auto"/>
        <w:left w:val="none" w:sz="0" w:space="0" w:color="auto"/>
        <w:bottom w:val="none" w:sz="0" w:space="0" w:color="auto"/>
        <w:right w:val="none" w:sz="0" w:space="0" w:color="auto"/>
      </w:divBdr>
    </w:div>
    <w:div w:id="493303363">
      <w:bodyDiv w:val="1"/>
      <w:marLeft w:val="0"/>
      <w:marRight w:val="0"/>
      <w:marTop w:val="0"/>
      <w:marBottom w:val="0"/>
      <w:divBdr>
        <w:top w:val="none" w:sz="0" w:space="0" w:color="auto"/>
        <w:left w:val="none" w:sz="0" w:space="0" w:color="auto"/>
        <w:bottom w:val="none" w:sz="0" w:space="0" w:color="auto"/>
        <w:right w:val="none" w:sz="0" w:space="0" w:color="auto"/>
      </w:divBdr>
    </w:div>
    <w:div w:id="560093367">
      <w:bodyDiv w:val="1"/>
      <w:marLeft w:val="0"/>
      <w:marRight w:val="0"/>
      <w:marTop w:val="0"/>
      <w:marBottom w:val="0"/>
      <w:divBdr>
        <w:top w:val="none" w:sz="0" w:space="0" w:color="auto"/>
        <w:left w:val="none" w:sz="0" w:space="0" w:color="auto"/>
        <w:bottom w:val="none" w:sz="0" w:space="0" w:color="auto"/>
        <w:right w:val="none" w:sz="0" w:space="0" w:color="auto"/>
      </w:divBdr>
    </w:div>
    <w:div w:id="733626377">
      <w:bodyDiv w:val="1"/>
      <w:marLeft w:val="0"/>
      <w:marRight w:val="0"/>
      <w:marTop w:val="0"/>
      <w:marBottom w:val="0"/>
      <w:divBdr>
        <w:top w:val="none" w:sz="0" w:space="0" w:color="auto"/>
        <w:left w:val="none" w:sz="0" w:space="0" w:color="auto"/>
        <w:bottom w:val="none" w:sz="0" w:space="0" w:color="auto"/>
        <w:right w:val="none" w:sz="0" w:space="0" w:color="auto"/>
      </w:divBdr>
    </w:div>
    <w:div w:id="1049106836">
      <w:bodyDiv w:val="1"/>
      <w:marLeft w:val="0"/>
      <w:marRight w:val="0"/>
      <w:marTop w:val="0"/>
      <w:marBottom w:val="0"/>
      <w:divBdr>
        <w:top w:val="none" w:sz="0" w:space="0" w:color="auto"/>
        <w:left w:val="none" w:sz="0" w:space="0" w:color="auto"/>
        <w:bottom w:val="none" w:sz="0" w:space="0" w:color="auto"/>
        <w:right w:val="none" w:sz="0" w:space="0" w:color="auto"/>
      </w:divBdr>
      <w:divsChild>
        <w:div w:id="1508402835">
          <w:marLeft w:val="0"/>
          <w:marRight w:val="0"/>
          <w:marTop w:val="0"/>
          <w:marBottom w:val="0"/>
          <w:divBdr>
            <w:top w:val="none" w:sz="0" w:space="0" w:color="auto"/>
            <w:left w:val="none" w:sz="0" w:space="0" w:color="auto"/>
            <w:bottom w:val="none" w:sz="0" w:space="0" w:color="auto"/>
            <w:right w:val="none" w:sz="0" w:space="0" w:color="auto"/>
          </w:divBdr>
          <w:divsChild>
            <w:div w:id="1208489160">
              <w:marLeft w:val="0"/>
              <w:marRight w:val="0"/>
              <w:marTop w:val="0"/>
              <w:marBottom w:val="0"/>
              <w:divBdr>
                <w:top w:val="none" w:sz="0" w:space="0" w:color="auto"/>
                <w:left w:val="none" w:sz="0" w:space="0" w:color="auto"/>
                <w:bottom w:val="none" w:sz="0" w:space="0" w:color="auto"/>
                <w:right w:val="none" w:sz="0" w:space="0" w:color="auto"/>
              </w:divBdr>
              <w:divsChild>
                <w:div w:id="25180716">
                  <w:marLeft w:val="0"/>
                  <w:marRight w:val="0"/>
                  <w:marTop w:val="0"/>
                  <w:marBottom w:val="0"/>
                  <w:divBdr>
                    <w:top w:val="none" w:sz="0" w:space="0" w:color="auto"/>
                    <w:left w:val="none" w:sz="0" w:space="0" w:color="auto"/>
                    <w:bottom w:val="none" w:sz="0" w:space="0" w:color="auto"/>
                    <w:right w:val="none" w:sz="0" w:space="0" w:color="auto"/>
                  </w:divBdr>
                  <w:divsChild>
                    <w:div w:id="1828090111">
                      <w:marLeft w:val="0"/>
                      <w:marRight w:val="0"/>
                      <w:marTop w:val="0"/>
                      <w:marBottom w:val="0"/>
                      <w:divBdr>
                        <w:top w:val="none" w:sz="0" w:space="0" w:color="auto"/>
                        <w:left w:val="none" w:sz="0" w:space="0" w:color="auto"/>
                        <w:bottom w:val="none" w:sz="0" w:space="0" w:color="auto"/>
                        <w:right w:val="none" w:sz="0" w:space="0" w:color="auto"/>
                      </w:divBdr>
                      <w:divsChild>
                        <w:div w:id="1282493678">
                          <w:marLeft w:val="0"/>
                          <w:marRight w:val="0"/>
                          <w:marTop w:val="0"/>
                          <w:marBottom w:val="0"/>
                          <w:divBdr>
                            <w:top w:val="none" w:sz="0" w:space="0" w:color="auto"/>
                            <w:left w:val="none" w:sz="0" w:space="0" w:color="auto"/>
                            <w:bottom w:val="none" w:sz="0" w:space="0" w:color="auto"/>
                            <w:right w:val="none" w:sz="0" w:space="0" w:color="auto"/>
                          </w:divBdr>
                          <w:divsChild>
                            <w:div w:id="13897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632989">
      <w:bodyDiv w:val="1"/>
      <w:marLeft w:val="0"/>
      <w:marRight w:val="0"/>
      <w:marTop w:val="0"/>
      <w:marBottom w:val="0"/>
      <w:divBdr>
        <w:top w:val="none" w:sz="0" w:space="0" w:color="auto"/>
        <w:left w:val="none" w:sz="0" w:space="0" w:color="auto"/>
        <w:bottom w:val="none" w:sz="0" w:space="0" w:color="auto"/>
        <w:right w:val="none" w:sz="0" w:space="0" w:color="auto"/>
      </w:divBdr>
    </w:div>
    <w:div w:id="1143087370">
      <w:bodyDiv w:val="1"/>
      <w:marLeft w:val="0"/>
      <w:marRight w:val="0"/>
      <w:marTop w:val="0"/>
      <w:marBottom w:val="0"/>
      <w:divBdr>
        <w:top w:val="none" w:sz="0" w:space="0" w:color="auto"/>
        <w:left w:val="none" w:sz="0" w:space="0" w:color="auto"/>
        <w:bottom w:val="none" w:sz="0" w:space="0" w:color="auto"/>
        <w:right w:val="none" w:sz="0" w:space="0" w:color="auto"/>
      </w:divBdr>
    </w:div>
    <w:div w:id="1331182214">
      <w:bodyDiv w:val="1"/>
      <w:marLeft w:val="0"/>
      <w:marRight w:val="0"/>
      <w:marTop w:val="0"/>
      <w:marBottom w:val="0"/>
      <w:divBdr>
        <w:top w:val="none" w:sz="0" w:space="0" w:color="auto"/>
        <w:left w:val="none" w:sz="0" w:space="0" w:color="auto"/>
        <w:bottom w:val="none" w:sz="0" w:space="0" w:color="auto"/>
        <w:right w:val="none" w:sz="0" w:space="0" w:color="auto"/>
      </w:divBdr>
    </w:div>
    <w:div w:id="1347950009">
      <w:bodyDiv w:val="1"/>
      <w:marLeft w:val="0"/>
      <w:marRight w:val="0"/>
      <w:marTop w:val="0"/>
      <w:marBottom w:val="0"/>
      <w:divBdr>
        <w:top w:val="none" w:sz="0" w:space="0" w:color="auto"/>
        <w:left w:val="none" w:sz="0" w:space="0" w:color="auto"/>
        <w:bottom w:val="none" w:sz="0" w:space="0" w:color="auto"/>
        <w:right w:val="none" w:sz="0" w:space="0" w:color="auto"/>
      </w:divBdr>
    </w:div>
    <w:div w:id="1541278484">
      <w:bodyDiv w:val="1"/>
      <w:marLeft w:val="0"/>
      <w:marRight w:val="0"/>
      <w:marTop w:val="0"/>
      <w:marBottom w:val="0"/>
      <w:divBdr>
        <w:top w:val="none" w:sz="0" w:space="0" w:color="auto"/>
        <w:left w:val="none" w:sz="0" w:space="0" w:color="auto"/>
        <w:bottom w:val="none" w:sz="0" w:space="0" w:color="auto"/>
        <w:right w:val="none" w:sz="0" w:space="0" w:color="auto"/>
      </w:divBdr>
    </w:div>
    <w:div w:id="1669555245">
      <w:bodyDiv w:val="1"/>
      <w:marLeft w:val="0"/>
      <w:marRight w:val="0"/>
      <w:marTop w:val="0"/>
      <w:marBottom w:val="0"/>
      <w:divBdr>
        <w:top w:val="none" w:sz="0" w:space="0" w:color="auto"/>
        <w:left w:val="none" w:sz="0" w:space="0" w:color="auto"/>
        <w:bottom w:val="none" w:sz="0" w:space="0" w:color="auto"/>
        <w:right w:val="none" w:sz="0" w:space="0" w:color="auto"/>
      </w:divBdr>
    </w:div>
    <w:div w:id="1899896458">
      <w:bodyDiv w:val="1"/>
      <w:marLeft w:val="0"/>
      <w:marRight w:val="0"/>
      <w:marTop w:val="0"/>
      <w:marBottom w:val="0"/>
      <w:divBdr>
        <w:top w:val="none" w:sz="0" w:space="0" w:color="auto"/>
        <w:left w:val="none" w:sz="0" w:space="0" w:color="auto"/>
        <w:bottom w:val="none" w:sz="0" w:space="0" w:color="auto"/>
        <w:right w:val="none" w:sz="0" w:space="0" w:color="auto"/>
      </w:divBdr>
    </w:div>
    <w:div w:id="1993367961">
      <w:bodyDiv w:val="1"/>
      <w:marLeft w:val="0"/>
      <w:marRight w:val="0"/>
      <w:marTop w:val="0"/>
      <w:marBottom w:val="0"/>
      <w:divBdr>
        <w:top w:val="none" w:sz="0" w:space="0" w:color="auto"/>
        <w:left w:val="none" w:sz="0" w:space="0" w:color="auto"/>
        <w:bottom w:val="none" w:sz="0" w:space="0" w:color="auto"/>
        <w:right w:val="none" w:sz="0" w:space="0" w:color="auto"/>
      </w:divBdr>
    </w:div>
    <w:div w:id="21233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cerdk365-my.sharepoint.com/personal/martinl_cancer_dk/Documents/her" TargetMode="External"/><Relationship Id="rId13" Type="http://schemas.openxmlformats.org/officeDocument/2006/relationships/hyperlink" Target="https://cancerdk365-my.sharepoint.com/personal/martinl_cancer_dk/Documents/her" TargetMode="External"/><Relationship Id="rId18" Type="http://schemas.openxmlformats.org/officeDocument/2006/relationships/hyperlink" Target="https://cancerdk365-my.sharepoint.com/personal/martinl_cancer_dk/Documents/her" TargetMode="External"/><Relationship Id="rId3" Type="http://schemas.openxmlformats.org/officeDocument/2006/relationships/styles" Target="styles.xml"/><Relationship Id="rId21" Type="http://schemas.openxmlformats.org/officeDocument/2006/relationships/hyperlink" Target="https://cancerdk365-my.sharepoint.com/personal/martinl_cancer_dk/Documents/her" TargetMode="External"/><Relationship Id="rId7" Type="http://schemas.openxmlformats.org/officeDocument/2006/relationships/endnotes" Target="endnotes.xml"/><Relationship Id="rId12" Type="http://schemas.openxmlformats.org/officeDocument/2006/relationships/hyperlink" Target="https://cancerdk365-my.sharepoint.com/personal/martinl_cancer_dk/Documents/her" TargetMode="External"/><Relationship Id="rId17" Type="http://schemas.openxmlformats.org/officeDocument/2006/relationships/hyperlink" Target="https://cancerdk365-my.sharepoint.com/personal/martinl_cancer_dk/Documents/h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ncerdk365-my.sharepoint.com/personal/martinl_cancer_dk/Documents/her" TargetMode="External"/><Relationship Id="rId20" Type="http://schemas.openxmlformats.org/officeDocument/2006/relationships/hyperlink" Target="https://cancerdk365-my.sharepoint.com/personal/martinl_cancer_dk/Documents/h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cerdk365-my.sharepoint.com/personal/martinl_cancer_dk/Documents/h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ncerdk365-my.sharepoint.com/personal/martinl_cancer_dk/Documents/her" TargetMode="External"/><Relationship Id="rId23" Type="http://schemas.openxmlformats.org/officeDocument/2006/relationships/footer" Target="footer1.xml"/><Relationship Id="rId10" Type="http://schemas.openxmlformats.org/officeDocument/2006/relationships/hyperlink" Target="https://cancerdk365-my.sharepoint.com/personal/martinl_cancer_dk/Documents/her" TargetMode="External"/><Relationship Id="rId19" Type="http://schemas.openxmlformats.org/officeDocument/2006/relationships/hyperlink" Target="https://cancerdk365-my.sharepoint.com/personal/martinl_cancer_dk/Documents/her" TargetMode="External"/><Relationship Id="rId4" Type="http://schemas.openxmlformats.org/officeDocument/2006/relationships/settings" Target="settings.xml"/><Relationship Id="rId9" Type="http://schemas.openxmlformats.org/officeDocument/2006/relationships/hyperlink" Target="https://cancerdk365-my.sharepoint.com/personal/martinl_cancer_dk/Documents/her" TargetMode="External"/><Relationship Id="rId14" Type="http://schemas.openxmlformats.org/officeDocument/2006/relationships/hyperlink" Target="https://cancerdk365-my.sharepoint.com/personal/martinl_cancer_dk/Documents/her" TargetMode="External"/><Relationship Id="rId22" Type="http://schemas.openxmlformats.org/officeDocument/2006/relationships/hyperlink" Target="https://cancerdk365-my.sharepoint.com/personal/martinl_cancer_dk/Documents/he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E2489-2E1F-4D3F-A5BA-4E018B17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1673</Words>
  <Characters>11760</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Lytje</dc:creator>
  <cp:keywords/>
  <dc:description/>
  <cp:lastModifiedBy>Martin Blinkenberg Lytje</cp:lastModifiedBy>
  <cp:revision>4</cp:revision>
  <cp:lastPrinted>2024-02-29T12:03:00Z</cp:lastPrinted>
  <dcterms:created xsi:type="dcterms:W3CDTF">2024-09-30T11:57:00Z</dcterms:created>
  <dcterms:modified xsi:type="dcterms:W3CDTF">2024-10-02T12:16:00Z</dcterms:modified>
</cp:coreProperties>
</file>