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0966" w14:textId="77777777" w:rsidR="008E5295" w:rsidRDefault="008E5295" w:rsidP="008E5295">
      <w:pPr>
        <w:jc w:val="right"/>
      </w:pPr>
      <w:r w:rsidRPr="008D62A6">
        <w:rPr>
          <w:rFonts w:ascii="Fighter Word" w:hAnsi="Fighter Word"/>
          <w:noProof/>
        </w:rPr>
        <w:drawing>
          <wp:anchor distT="0" distB="0" distL="114300" distR="114300" simplePos="0" relativeHeight="251659264" behindDoc="1" locked="0" layoutInCell="1" allowOverlap="1" wp14:anchorId="0DA7695F" wp14:editId="6A8206F9">
            <wp:simplePos x="0" y="0"/>
            <wp:positionH relativeFrom="margin">
              <wp:posOffset>4591050</wp:posOffset>
            </wp:positionH>
            <wp:positionV relativeFrom="margin">
              <wp:posOffset>94615</wp:posOffset>
            </wp:positionV>
            <wp:extent cx="955040" cy="945515"/>
            <wp:effectExtent l="0" t="0" r="0" b="0"/>
            <wp:wrapSquare wrapText="bothSides"/>
            <wp:docPr id="334581235" name="Billede 2" descr="Et billede, der indeholder Grafik, grafisk design, Font/skrifttyp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81235" name="Billede 2" descr="Et billede, der indeholder Grafik, grafisk design, Font/skrifttyp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5777B" w14:textId="77777777" w:rsidR="008E5295" w:rsidRDefault="008E5295" w:rsidP="008E5295"/>
    <w:p w14:paraId="5305ADF0" w14:textId="62A799E1" w:rsidR="008E5295" w:rsidRPr="008E5295" w:rsidRDefault="008E5295" w:rsidP="008E5295">
      <w:pPr>
        <w:rPr>
          <w:rFonts w:ascii="Fighter Word" w:hAnsi="Fighter Word"/>
          <w:b/>
          <w:bCs/>
          <w:sz w:val="32"/>
          <w:szCs w:val="32"/>
        </w:rPr>
      </w:pPr>
      <w:r w:rsidRPr="008E5295">
        <w:rPr>
          <w:rFonts w:ascii="Fighter Word" w:hAnsi="Fighter Word"/>
          <w:b/>
          <w:bCs/>
          <w:sz w:val="32"/>
          <w:szCs w:val="32"/>
        </w:rPr>
        <w:t>Kassererens opgaver – før og nu – i forhold til udgifter</w:t>
      </w:r>
    </w:p>
    <w:p w14:paraId="7B61834E" w14:textId="77777777" w:rsidR="008E5295" w:rsidRPr="00B03EF2" w:rsidRDefault="008E5295" w:rsidP="008E5295">
      <w:pPr>
        <w:rPr>
          <w:rFonts w:ascii="Fighter Word" w:eastAsia="Times New Roman" w:hAnsi="Fighter Word"/>
          <w:color w:val="000000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E5295" w14:paraId="40FFF232" w14:textId="77777777" w:rsidTr="18E85777">
        <w:tc>
          <w:tcPr>
            <w:tcW w:w="4530" w:type="dxa"/>
          </w:tcPr>
          <w:p w14:paraId="6FF7F611" w14:textId="181E8C1F" w:rsidR="008E5295" w:rsidRDefault="008E5295" w:rsidP="008E5295">
            <w:pPr>
              <w:rPr>
                <w:rFonts w:ascii="Fighter Word" w:eastAsia="Times New Roman" w:hAnsi="Fighter Word"/>
                <w:b/>
                <w:bCs/>
                <w:color w:val="000000"/>
                <w:szCs w:val="24"/>
                <w:lang w:eastAsia="da-DK"/>
              </w:rPr>
            </w:pPr>
            <w:r>
              <w:rPr>
                <w:rFonts w:ascii="Fighter Word" w:eastAsia="Times New Roman" w:hAnsi="Fighter Word"/>
                <w:b/>
                <w:bCs/>
                <w:color w:val="000000"/>
                <w:szCs w:val="24"/>
                <w:lang w:eastAsia="da-DK"/>
              </w:rPr>
              <w:t>Det gjorde du før</w:t>
            </w:r>
          </w:p>
        </w:tc>
        <w:tc>
          <w:tcPr>
            <w:tcW w:w="4531" w:type="dxa"/>
          </w:tcPr>
          <w:p w14:paraId="16A7DE18" w14:textId="0D91A00B" w:rsidR="008E5295" w:rsidRDefault="008E5295" w:rsidP="008E5295">
            <w:pPr>
              <w:rPr>
                <w:rFonts w:ascii="Fighter Word" w:eastAsia="Times New Roman" w:hAnsi="Fighter Word"/>
                <w:b/>
                <w:bCs/>
                <w:color w:val="000000"/>
                <w:szCs w:val="24"/>
                <w:lang w:eastAsia="da-DK"/>
              </w:rPr>
            </w:pPr>
            <w:r>
              <w:rPr>
                <w:rFonts w:ascii="Fighter Word" w:eastAsia="Times New Roman" w:hAnsi="Fighter Word"/>
                <w:b/>
                <w:bCs/>
                <w:color w:val="000000"/>
                <w:szCs w:val="24"/>
                <w:lang w:eastAsia="da-DK"/>
              </w:rPr>
              <w:t>Nu skal du gøre</w:t>
            </w:r>
          </w:p>
        </w:tc>
      </w:tr>
      <w:tr w:rsidR="008E5295" w14:paraId="079A0695" w14:textId="77777777" w:rsidTr="18E85777">
        <w:tc>
          <w:tcPr>
            <w:tcW w:w="4530" w:type="dxa"/>
          </w:tcPr>
          <w:p w14:paraId="35FB39D6" w14:textId="6C40CC55" w:rsidR="008E5295" w:rsidRPr="008E5295" w:rsidRDefault="008E5295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8E5295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modtog fakturaer fra leverandørerne og betalte via en overførsel fra stafettens egen konto</w:t>
            </w:r>
          </w:p>
        </w:tc>
        <w:tc>
          <w:tcPr>
            <w:tcW w:w="4531" w:type="dxa"/>
          </w:tcPr>
          <w:p w14:paraId="01E6A023" w14:textId="19054481" w:rsidR="008E5295" w:rsidRPr="00650B71" w:rsidRDefault="00650B71" w:rsidP="2B41962F">
            <w:pPr>
              <w:rPr>
                <w:rFonts w:ascii="Fighter Word" w:eastAsia="Times New Roman" w:hAnsi="Fighter Word"/>
                <w:color w:val="000000"/>
                <w:lang w:eastAsia="da-DK"/>
              </w:rPr>
            </w:pPr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>Du</w:t>
            </w:r>
            <w:r w:rsidR="742F5265"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 xml:space="preserve"> beder l</w:t>
            </w:r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 xml:space="preserve">everandøren sende fakturaen direkte til Kræftens Bekæmpelse som en </w:t>
            </w:r>
            <w:proofErr w:type="gramStart"/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>EAN faktura</w:t>
            </w:r>
            <w:proofErr w:type="gramEnd"/>
          </w:p>
        </w:tc>
      </w:tr>
      <w:tr w:rsidR="008E5295" w14:paraId="29066B6A" w14:textId="77777777" w:rsidTr="18E85777">
        <w:tc>
          <w:tcPr>
            <w:tcW w:w="4530" w:type="dxa"/>
          </w:tcPr>
          <w:p w14:paraId="3AFB2785" w14:textId="452C1BF3" w:rsidR="008E5295" w:rsidRPr="00650B71" w:rsidRDefault="00650B71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har brugt det udstedte kreditkort til mindre udlæg.</w:t>
            </w:r>
          </w:p>
        </w:tc>
        <w:tc>
          <w:tcPr>
            <w:tcW w:w="4531" w:type="dxa"/>
          </w:tcPr>
          <w:p w14:paraId="2D844363" w14:textId="77777777" w:rsidR="00A910D2" w:rsidRDefault="00650B71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skal ikke bruge det udstedte kreditkort mere.</w:t>
            </w:r>
          </w:p>
          <w:p w14:paraId="5027FC49" w14:textId="082117AD" w:rsidR="008E5295" w:rsidRPr="00650B71" w:rsidRDefault="00650B71" w:rsidP="2B41962F">
            <w:pPr>
              <w:rPr>
                <w:rFonts w:ascii="Fighter Word" w:eastAsia="Times New Roman" w:hAnsi="Fighter Word"/>
                <w:color w:val="000000"/>
                <w:lang w:eastAsia="da-DK"/>
              </w:rPr>
            </w:pPr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>Enten skal leverandøren sende en faktura til KB - eller også skal du</w:t>
            </w:r>
            <w:r w:rsidR="00A910D2"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 xml:space="preserve"> eller den frivillige</w:t>
            </w:r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 xml:space="preserve"> tage udlægget med dit private kort og efterfølgende </w:t>
            </w:r>
            <w:r w:rsidR="3A396B48"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>refundere</w:t>
            </w:r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 xml:space="preserve"> via </w:t>
            </w:r>
            <w:proofErr w:type="spellStart"/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>zExpense</w:t>
            </w:r>
            <w:proofErr w:type="spellEnd"/>
            <w:r w:rsidRPr="2B41962F">
              <w:rPr>
                <w:rFonts w:ascii="Fighter Word" w:eastAsia="Times New Roman" w:hAnsi="Fighter Word"/>
                <w:color w:val="000000" w:themeColor="text1"/>
                <w:lang w:eastAsia="da-DK"/>
              </w:rPr>
              <w:t>.</w:t>
            </w:r>
          </w:p>
        </w:tc>
      </w:tr>
      <w:tr w:rsidR="008E5295" w14:paraId="335CD486" w14:textId="77777777" w:rsidTr="18E85777">
        <w:tc>
          <w:tcPr>
            <w:tcW w:w="4530" w:type="dxa"/>
          </w:tcPr>
          <w:p w14:paraId="765394C0" w14:textId="0255256F" w:rsidR="008E5295" w:rsidRPr="00650B71" w:rsidRDefault="00650B71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har fulgt stafettens omkostninger via stafettens egen konto.</w:t>
            </w:r>
          </w:p>
        </w:tc>
        <w:tc>
          <w:tcPr>
            <w:tcW w:w="4531" w:type="dxa"/>
          </w:tcPr>
          <w:p w14:paraId="7F7E8262" w14:textId="714AA0E5" w:rsidR="008E5295" w:rsidRPr="00650B71" w:rsidRDefault="70833255" w:rsidP="18E85777">
            <w:pPr>
              <w:rPr>
                <w:rFonts w:ascii="Fighter Word" w:eastAsia="Times New Roman" w:hAnsi="Fighter Word"/>
                <w:color w:val="000000"/>
                <w:lang w:eastAsia="da-DK"/>
              </w:rPr>
            </w:pPr>
            <w:r w:rsidRPr="18E85777">
              <w:rPr>
                <w:rFonts w:ascii="Fighter Word" w:eastAsia="Fighter Word" w:hAnsi="Fighter Word" w:cs="Fighter Word"/>
                <w:szCs w:val="24"/>
              </w:rPr>
              <w:t>Du følger stafettens omkostninger via en regnskabsrapport, som viser omkostningerne helt ned på fakturaniveau. Aftal en frekvens med din konsulent for hvor ofte du gerne vil have tilsendt en rapport</w:t>
            </w:r>
          </w:p>
        </w:tc>
      </w:tr>
      <w:tr w:rsidR="008E5295" w14:paraId="100E2CEF" w14:textId="77777777" w:rsidTr="18E85777">
        <w:tc>
          <w:tcPr>
            <w:tcW w:w="4530" w:type="dxa"/>
          </w:tcPr>
          <w:p w14:paraId="0B51FA51" w14:textId="5F152CAD" w:rsidR="008E5295" w:rsidRPr="00650B71" w:rsidRDefault="00650B71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har gemt alle bilag til regnskabet og indsendt dem til KB ved regnskabsafslutningen</w:t>
            </w:r>
          </w:p>
        </w:tc>
        <w:tc>
          <w:tcPr>
            <w:tcW w:w="4531" w:type="dxa"/>
          </w:tcPr>
          <w:p w14:paraId="76FE1CED" w14:textId="77777777" w:rsidR="00650B71" w:rsidRPr="00650B71" w:rsidRDefault="00650B71" w:rsidP="00650B71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skal ikke gøre noget. KB har alle bilag elektronisk</w:t>
            </w:r>
          </w:p>
          <w:p w14:paraId="62FC9C89" w14:textId="0DA89734" w:rsidR="008E5295" w:rsidRPr="00650B71" w:rsidRDefault="00650B71" w:rsidP="00650B71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 xml:space="preserve"> via </w:t>
            </w:r>
            <w:proofErr w:type="spellStart"/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zExpense</w:t>
            </w:r>
            <w:proofErr w:type="spellEnd"/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 xml:space="preserve"> eller faktureringen fra leverandørerne</w:t>
            </w:r>
          </w:p>
        </w:tc>
      </w:tr>
      <w:tr w:rsidR="008E5295" w14:paraId="0B445468" w14:textId="77777777" w:rsidTr="18E85777">
        <w:tc>
          <w:tcPr>
            <w:tcW w:w="4530" w:type="dxa"/>
          </w:tcPr>
          <w:p w14:paraId="0ADE754A" w14:textId="6A991B08" w:rsidR="008E5295" w:rsidRPr="00650B71" w:rsidRDefault="00650B71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Du har lavet et stafet</w:t>
            </w:r>
            <w: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-</w:t>
            </w: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regnskab, som er afleveret senest 60 dage efter stafettens afslutning.</w:t>
            </w:r>
          </w:p>
        </w:tc>
        <w:tc>
          <w:tcPr>
            <w:tcW w:w="4531" w:type="dxa"/>
          </w:tcPr>
          <w:p w14:paraId="13464EA9" w14:textId="33D25C66" w:rsidR="008E5295" w:rsidRPr="00650B71" w:rsidRDefault="00650B71" w:rsidP="008E5295">
            <w:pPr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</w:pPr>
            <w:r w:rsidRPr="00650B71">
              <w:rPr>
                <w:rFonts w:ascii="Fighter Word" w:eastAsia="Times New Roman" w:hAnsi="Fighter Word"/>
                <w:color w:val="000000"/>
                <w:szCs w:val="24"/>
                <w:lang w:eastAsia="da-DK"/>
              </w:rPr>
              <w:t>2025 bliver et overgangsår, hvor der vil være en blanding af lokale regnskaber og centrale regnskaber. Fra 2026 skal du ikke lave noget stafetregnskab. Flere retningslinjer kommer inden sommerferien.</w:t>
            </w:r>
          </w:p>
        </w:tc>
      </w:tr>
      <w:tr w:rsidR="00650B71" w14:paraId="1616E6A8" w14:textId="77777777" w:rsidTr="18E85777">
        <w:tc>
          <w:tcPr>
            <w:tcW w:w="4530" w:type="dxa"/>
          </w:tcPr>
          <w:p w14:paraId="74645C05" w14:textId="0FD87A1A" w:rsidR="00650B71" w:rsidRPr="000C74E7" w:rsidRDefault="215EBB30" w:rsidP="45418375">
            <w:pPr>
              <w:rPr>
                <w:rFonts w:ascii="Fighter Word" w:eastAsia="Times New Roman" w:hAnsi="Fighter Word"/>
                <w:color w:val="000000"/>
                <w:lang w:eastAsia="da-DK"/>
              </w:rPr>
            </w:pPr>
            <w:r w:rsidRPr="45418375">
              <w:rPr>
                <w:rFonts w:ascii="Fighter Word" w:eastAsia="Times New Roman" w:hAnsi="Fighter Word"/>
                <w:color w:val="000000" w:themeColor="text1"/>
                <w:lang w:eastAsia="da-DK"/>
              </w:rPr>
              <w:t>Før kunne du tilmelde deltagere, købe lys eller indbetale donationer til holdene via ”kassererløsningen” eller ”kasserermodulet”</w:t>
            </w:r>
            <w:r w:rsidR="00261779">
              <w:tab/>
            </w:r>
          </w:p>
        </w:tc>
        <w:tc>
          <w:tcPr>
            <w:tcW w:w="4531" w:type="dxa"/>
          </w:tcPr>
          <w:p w14:paraId="2E586B3C" w14:textId="23936F6D" w:rsidR="00261779" w:rsidRPr="000C74E7" w:rsidRDefault="215EBB30" w:rsidP="45418375">
            <w:pPr>
              <w:rPr>
                <w:rFonts w:ascii="Fighter Word" w:eastAsia="Times New Roman" w:hAnsi="Fighter Word"/>
                <w:color w:val="000000" w:themeColor="text1"/>
                <w:lang w:eastAsia="da-DK"/>
              </w:rPr>
            </w:pPr>
            <w:r w:rsidRPr="18E85777">
              <w:rPr>
                <w:rFonts w:ascii="Fighter Word" w:eastAsia="Times New Roman" w:hAnsi="Fighter Word"/>
                <w:color w:val="000000" w:themeColor="text1"/>
                <w:lang w:eastAsia="da-DK"/>
              </w:rPr>
              <w:t>Nu hjælper du i stedet deltagerne med selv at tilmelde sig, købe lysposer eller indbetale donationer på deres egen telefon.</w:t>
            </w:r>
          </w:p>
          <w:p w14:paraId="0F91D184" w14:textId="2503409B" w:rsidR="00261779" w:rsidRPr="000C74E7" w:rsidRDefault="215EBB30" w:rsidP="45418375">
            <w:pPr>
              <w:rPr>
                <w:rFonts w:ascii="Fighter Word" w:eastAsia="Times New Roman" w:hAnsi="Fighter Word"/>
                <w:color w:val="000000" w:themeColor="text1"/>
                <w:lang w:eastAsia="da-DK"/>
              </w:rPr>
            </w:pPr>
            <w:r w:rsidRPr="45418375">
              <w:rPr>
                <w:rFonts w:ascii="Fighter Word" w:eastAsia="Times New Roman" w:hAnsi="Fighter Word"/>
                <w:color w:val="000000" w:themeColor="text1"/>
                <w:lang w:eastAsia="da-DK"/>
              </w:rPr>
              <w:t>Hvis du tidligere har opkrævet donationer på holdenes vegne, skal du nu opfordre dem til selv at gøre det, så donationerne bliver indbetalt direkte til holdet via hjemmesiden.</w:t>
            </w:r>
          </w:p>
          <w:p w14:paraId="492B1D7B" w14:textId="0425842E" w:rsidR="00261779" w:rsidRPr="000C74E7" w:rsidRDefault="00261779" w:rsidP="45418375">
            <w:pPr>
              <w:rPr>
                <w:rFonts w:ascii="Fighter Word" w:eastAsia="Times New Roman" w:hAnsi="Fighter Word"/>
                <w:color w:val="000000"/>
                <w:lang w:eastAsia="da-DK"/>
              </w:rPr>
            </w:pPr>
          </w:p>
        </w:tc>
      </w:tr>
      <w:tr w:rsidR="00650B71" w14:paraId="085A6B6D" w14:textId="77777777" w:rsidTr="18E85777">
        <w:tc>
          <w:tcPr>
            <w:tcW w:w="4530" w:type="dxa"/>
          </w:tcPr>
          <w:p w14:paraId="7250DDAB" w14:textId="77777777" w:rsidR="00650B71" w:rsidRPr="00650B71" w:rsidRDefault="00650B71" w:rsidP="008E5295">
            <w:pPr>
              <w:rPr>
                <w:rFonts w:ascii="Fighter Word" w:eastAsia="Times New Roman" w:hAnsi="Fighter Word"/>
                <w:b/>
                <w:bCs/>
                <w:color w:val="000000"/>
                <w:szCs w:val="24"/>
                <w:lang w:eastAsia="da-DK"/>
              </w:rPr>
            </w:pPr>
          </w:p>
        </w:tc>
        <w:tc>
          <w:tcPr>
            <w:tcW w:w="4531" w:type="dxa"/>
          </w:tcPr>
          <w:p w14:paraId="2354D41F" w14:textId="77777777" w:rsidR="00650B71" w:rsidRDefault="00650B71" w:rsidP="008E5295">
            <w:pPr>
              <w:rPr>
                <w:rFonts w:ascii="Fighter Word" w:eastAsia="Times New Roman" w:hAnsi="Fighter Word"/>
                <w:b/>
                <w:bCs/>
                <w:color w:val="000000"/>
                <w:szCs w:val="24"/>
                <w:lang w:eastAsia="da-DK"/>
              </w:rPr>
            </w:pPr>
          </w:p>
        </w:tc>
      </w:tr>
    </w:tbl>
    <w:p w14:paraId="7BAD673C" w14:textId="77777777" w:rsidR="0044391B" w:rsidRDefault="0044391B"/>
    <w:sectPr w:rsidR="0044391B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 Word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95"/>
    <w:rsid w:val="0000579C"/>
    <w:rsid w:val="000C74E7"/>
    <w:rsid w:val="00206F03"/>
    <w:rsid w:val="002333B7"/>
    <w:rsid w:val="00260EA3"/>
    <w:rsid w:val="00261779"/>
    <w:rsid w:val="00312804"/>
    <w:rsid w:val="003B2C52"/>
    <w:rsid w:val="0041334F"/>
    <w:rsid w:val="00442043"/>
    <w:rsid w:val="0044391B"/>
    <w:rsid w:val="00444C64"/>
    <w:rsid w:val="00456ABA"/>
    <w:rsid w:val="00650B71"/>
    <w:rsid w:val="006730A8"/>
    <w:rsid w:val="008E5295"/>
    <w:rsid w:val="009B5939"/>
    <w:rsid w:val="009C788C"/>
    <w:rsid w:val="00A910D2"/>
    <w:rsid w:val="00AB5A11"/>
    <w:rsid w:val="00AC32DD"/>
    <w:rsid w:val="00CC3D11"/>
    <w:rsid w:val="00EC7912"/>
    <w:rsid w:val="00F17EFD"/>
    <w:rsid w:val="00F7126C"/>
    <w:rsid w:val="00F900F8"/>
    <w:rsid w:val="00FA5476"/>
    <w:rsid w:val="18E85777"/>
    <w:rsid w:val="215EBB30"/>
    <w:rsid w:val="230A64B6"/>
    <w:rsid w:val="2B41962F"/>
    <w:rsid w:val="3A396B48"/>
    <w:rsid w:val="45418375"/>
    <w:rsid w:val="70833255"/>
    <w:rsid w:val="742F5265"/>
    <w:rsid w:val="773B8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067C5"/>
  <w15:chartTrackingRefBased/>
  <w15:docId w15:val="{FE79C2D2-C095-433B-A5E8-D157661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295"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8E5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8E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8E52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E52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8E52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8E52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8E52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8E52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8E52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E5295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semiHidden/>
    <w:rsid w:val="008E5295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semiHidden/>
    <w:rsid w:val="008E5295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semiHidden/>
    <w:rsid w:val="008E5295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typeiafsnit"/>
    <w:link w:val="Overskrift5"/>
    <w:semiHidden/>
    <w:rsid w:val="008E5295"/>
    <w:rPr>
      <w:rFonts w:asciiTheme="minorHAnsi" w:eastAsiaTheme="majorEastAsia" w:hAnsiTheme="minorHAnsi" w:cstheme="majorBidi"/>
      <w:color w:val="365F9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semiHidden/>
    <w:rsid w:val="008E52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semiHidden/>
    <w:rsid w:val="008E5295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semiHidden/>
    <w:rsid w:val="008E52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semiHidden/>
    <w:rsid w:val="008E5295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8E5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8E529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8E52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8E52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8E5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5295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8E52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529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52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5295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8E529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nhideWhenUsed/>
    <w:rsid w:val="008E5295"/>
    <w:rPr>
      <w:color w:val="0000FF" w:themeColor="hyperlink"/>
      <w:u w:val="single"/>
    </w:rPr>
  </w:style>
  <w:style w:type="table" w:styleId="Tabel-Gitter">
    <w:name w:val="Table Grid"/>
    <w:basedOn w:val="Tabel-Normal"/>
    <w:rsid w:val="008E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2326893-d167-47d4-9a45-6c9c6b2efaf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E02E966284544BA6F58B93B40BA21" ma:contentTypeVersion="25" ma:contentTypeDescription="Opret et nyt dokument." ma:contentTypeScope="" ma:versionID="b32eb28c73757241f35711eab8e00da5">
  <xsd:schema xmlns:xsd="http://www.w3.org/2001/XMLSchema" xmlns:xs="http://www.w3.org/2001/XMLSchema" xmlns:p="http://schemas.microsoft.com/office/2006/metadata/properties" xmlns:ns1="http://schemas.microsoft.com/sharepoint/v3" xmlns:ns2="73e14474-1faa-4a75-ae4d-6de64302e6d3" xmlns:ns3="21f5b60c-ae28-4ed4-ba46-fa7605c32c82" targetNamespace="http://schemas.microsoft.com/office/2006/metadata/properties" ma:root="true" ma:fieldsID="35aefdc9f8b692a8aeb88fb63d0f9865" ns1:_="" ns2:_="" ns3:_="">
    <xsd:import namespace="http://schemas.microsoft.com/sharepoint/v3"/>
    <xsd:import namespace="73e14474-1faa-4a75-ae4d-6de64302e6d3"/>
    <xsd:import namespace="21f5b60c-ae28-4ed4-ba46-fa7605c32c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Godkend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4474-1faa-4a75-ae4d-6de64302e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c06f0b94-610d-47fb-9f45-64ddcb6ae09c}" ma:internalName="TaxCatchAll" ma:showField="CatchAllData" ma:web="73e14474-1faa-4a75-ae4d-6de64302e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60c-ae28-4ed4-ba46-fa7605c32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odkendt" ma:index="21" nillable="true" ma:displayName="Godkendt" ma:default="1" ma:internalName="Godkendt">
      <xsd:simpleType>
        <xsd:restriction base="dms:Boolean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e14474-1faa-4a75-ae4d-6de64302e6d3" xsi:nil="true"/>
    <_ip_UnifiedCompliancePolicyProperties xmlns="http://schemas.microsoft.com/sharepoint/v3" xsi:nil="true"/>
    <Godkendt xmlns="21f5b60c-ae28-4ed4-ba46-fa7605c32c82">true</Godkendt>
    <lcf76f155ced4ddcb4097134ff3c332f xmlns="21f5b60c-ae28-4ed4-ba46-fa7605c32c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2351D-B03F-4474-BCBC-9EC05B3C33A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554587-6050-48A2-A110-17FA1420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e14474-1faa-4a75-ae4d-6de64302e6d3"/>
    <ds:schemaRef ds:uri="21f5b60c-ae28-4ed4-ba46-fa7605c3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4935B-1900-44DB-847B-4E0FAB9F63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e14474-1faa-4a75-ae4d-6de64302e6d3"/>
    <ds:schemaRef ds:uri="21f5b60c-ae28-4ed4-ba46-fa7605c32c82"/>
  </ds:schemaRefs>
</ds:datastoreItem>
</file>

<file path=customXml/itemProps4.xml><?xml version="1.0" encoding="utf-8"?>
<ds:datastoreItem xmlns:ds="http://schemas.openxmlformats.org/officeDocument/2006/customXml" ds:itemID="{53B6D849-A347-4707-88E0-5617543D7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1497</Characters>
  <Application>Microsoft Office Word</Application>
  <DocSecurity>0</DocSecurity>
  <Lines>12</Lines>
  <Paragraphs>3</Paragraphs>
  <ScaleCrop>false</ScaleCrop>
  <Company>Kraeftens Bekaempelse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Nielsen</dc:creator>
  <cp:keywords/>
  <dc:description/>
  <cp:lastModifiedBy>Mette Nielsen</cp:lastModifiedBy>
  <cp:revision>2</cp:revision>
  <dcterms:created xsi:type="dcterms:W3CDTF">2025-04-22T15:32:00Z</dcterms:created>
  <dcterms:modified xsi:type="dcterms:W3CDTF">2025-04-22T15:32:00Z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0x010100D48E02E966284544BA6F58B93B40BA21</vt:lpwstr>
  </property>
  <property fmtid="{D5CDD505-2E9C-101B-9397-08002B2CF9AE}" pid="3" name="MediaServiceImageTags">
    <vt:lpwstr/>
  </property>
</Properties>
</file>